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C98" w:rsidRDefault="005D433C" w:rsidP="00AB1C98">
      <w:pPr>
        <w:spacing w:after="0"/>
        <w:jc w:val="center"/>
        <w:rPr>
          <w:rFonts w:ascii="Times New Roman" w:hAnsi="Times New Roman" w:cs="Times New Roman"/>
          <w:b/>
          <w:sz w:val="36"/>
          <w:szCs w:val="36"/>
        </w:rPr>
      </w:pPr>
      <w:r>
        <w:rPr>
          <w:rFonts w:ascii="Times New Roman" w:hAnsi="Times New Roman" w:cs="Times New Roman"/>
          <w:b/>
          <w:sz w:val="36"/>
          <w:szCs w:val="36"/>
        </w:rPr>
        <w:t xml:space="preserve"> </w:t>
      </w:r>
      <w:r w:rsidR="00AB1C98">
        <w:rPr>
          <w:rFonts w:ascii="Times New Roman" w:hAnsi="Times New Roman"/>
          <w:noProof/>
          <w:sz w:val="26"/>
          <w:szCs w:val="26"/>
          <w:lang w:eastAsia="lv-LV"/>
        </w:rPr>
        <w:drawing>
          <wp:inline distT="0" distB="0" distL="0" distR="0" wp14:anchorId="01E30681" wp14:editId="7D7D2C72">
            <wp:extent cx="695325" cy="7334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733425"/>
                    </a:xfrm>
                    <a:prstGeom prst="rect">
                      <a:avLst/>
                    </a:prstGeom>
                    <a:noFill/>
                  </pic:spPr>
                </pic:pic>
              </a:graphicData>
            </a:graphic>
          </wp:inline>
        </w:drawing>
      </w:r>
      <w:r>
        <w:rPr>
          <w:rFonts w:ascii="Times New Roman" w:hAnsi="Times New Roman" w:cs="Times New Roman"/>
          <w:b/>
          <w:sz w:val="36"/>
          <w:szCs w:val="36"/>
        </w:rPr>
        <w:t xml:space="preserve">   </w:t>
      </w:r>
    </w:p>
    <w:p w:rsidR="00F23F1F" w:rsidRPr="009E696B" w:rsidRDefault="005D433C" w:rsidP="00F23F1F">
      <w:pPr>
        <w:spacing w:after="0" w:line="240" w:lineRule="auto"/>
        <w:jc w:val="center"/>
        <w:rPr>
          <w:rFonts w:ascii="Arial" w:eastAsia="Times New Roman" w:hAnsi="Arial" w:cs="Times New Roman"/>
          <w:b/>
          <w:noProof/>
          <w:sz w:val="24"/>
          <w:szCs w:val="24"/>
          <w:lang w:eastAsia="lv-LV"/>
        </w:rPr>
      </w:pPr>
      <w:r>
        <w:rPr>
          <w:rFonts w:ascii="Times New Roman" w:hAnsi="Times New Roman" w:cs="Times New Roman"/>
          <w:b/>
          <w:sz w:val="36"/>
          <w:szCs w:val="36"/>
        </w:rPr>
        <w:t xml:space="preserve"> </w:t>
      </w:r>
      <w:r w:rsidR="00F23F1F" w:rsidRPr="009E696B">
        <w:rPr>
          <w:rFonts w:ascii="Arial" w:eastAsia="Times New Roman" w:hAnsi="Arial" w:cs="Times New Roman"/>
          <w:b/>
          <w:noProof/>
          <w:sz w:val="24"/>
          <w:szCs w:val="20"/>
          <w:lang w:eastAsia="lv-LV"/>
        </w:rPr>
        <w:t>MADONAS NOVADA PAŠVALDĪBA</w:t>
      </w:r>
    </w:p>
    <w:p w:rsidR="00F23F1F" w:rsidRPr="009E696B" w:rsidRDefault="00F23F1F" w:rsidP="00F23F1F">
      <w:pPr>
        <w:pBdr>
          <w:bottom w:val="single" w:sz="12" w:space="1" w:color="auto"/>
        </w:pBdr>
        <w:spacing w:after="0" w:line="240" w:lineRule="auto"/>
        <w:jc w:val="center"/>
        <w:rPr>
          <w:rFonts w:ascii="Tahoma" w:eastAsia="Times New Roman" w:hAnsi="Tahoma" w:cs="Times New Roman"/>
          <w:b/>
          <w:sz w:val="26"/>
          <w:szCs w:val="20"/>
          <w:lang w:eastAsia="lv-LV"/>
        </w:rPr>
      </w:pPr>
      <w:r w:rsidRPr="009E696B">
        <w:rPr>
          <w:rFonts w:ascii="Tahoma" w:eastAsia="Times New Roman" w:hAnsi="Tahoma" w:cs="Times New Roman"/>
          <w:b/>
          <w:smallCaps/>
          <w:sz w:val="26"/>
          <w:szCs w:val="20"/>
          <w:lang w:eastAsia="lv-LV"/>
        </w:rPr>
        <w:t>ANDREJA EGLĪŠA Ļ</w:t>
      </w:r>
      <w:r w:rsidRPr="009E696B">
        <w:rPr>
          <w:rFonts w:ascii="Tahoma" w:eastAsia="Times New Roman" w:hAnsi="Tahoma" w:cs="Times New Roman"/>
          <w:b/>
          <w:sz w:val="26"/>
          <w:szCs w:val="20"/>
          <w:lang w:eastAsia="lv-LV"/>
        </w:rPr>
        <w:t>AUDONAS PAMATSKOLA</w:t>
      </w:r>
    </w:p>
    <w:p w:rsidR="00F23F1F" w:rsidRPr="009E696B" w:rsidRDefault="00F23F1F" w:rsidP="00F23F1F">
      <w:pPr>
        <w:spacing w:after="0" w:line="240" w:lineRule="auto"/>
        <w:jc w:val="center"/>
        <w:rPr>
          <w:rFonts w:ascii="Times New Roman" w:eastAsia="Times New Roman" w:hAnsi="Times New Roman" w:cs="Times New Roman"/>
          <w:color w:val="000000"/>
          <w:spacing w:val="20"/>
          <w:szCs w:val="24"/>
          <w:lang w:eastAsia="lv-LV" w:bidi="lo-LA"/>
        </w:rPr>
      </w:pPr>
      <w:r w:rsidRPr="009E696B">
        <w:rPr>
          <w:rFonts w:ascii="Times New Roman" w:eastAsia="Times New Roman" w:hAnsi="Times New Roman" w:cs="Times New Roman"/>
          <w:color w:val="000000"/>
          <w:spacing w:val="20"/>
          <w:szCs w:val="24"/>
          <w:lang w:eastAsia="lv-LV" w:bidi="lo-LA"/>
        </w:rPr>
        <w:t>Reģ.Nr.</w:t>
      </w:r>
      <w:r w:rsidRPr="009E696B">
        <w:rPr>
          <w:rFonts w:ascii="Times New Roman" w:eastAsia="Times New Roman" w:hAnsi="Times New Roman" w:cs="Times New Roman"/>
          <w:szCs w:val="24"/>
          <w:lang w:eastAsia="lv-LV"/>
        </w:rPr>
        <w:t xml:space="preserve"> </w:t>
      </w:r>
      <w:r w:rsidRPr="009E696B">
        <w:rPr>
          <w:rFonts w:ascii="Times New Roman" w:eastAsia="Times New Roman" w:hAnsi="Times New Roman" w:cs="Times New Roman"/>
          <w:color w:val="000000"/>
          <w:spacing w:val="20"/>
          <w:szCs w:val="24"/>
          <w:lang w:eastAsia="lv-LV" w:bidi="lo-LA"/>
        </w:rPr>
        <w:t>40900007078</w:t>
      </w:r>
    </w:p>
    <w:p w:rsidR="00F23F1F" w:rsidRPr="009E696B" w:rsidRDefault="00F23F1F" w:rsidP="00F23F1F">
      <w:pPr>
        <w:tabs>
          <w:tab w:val="left" w:pos="720"/>
          <w:tab w:val="center" w:pos="4153"/>
          <w:tab w:val="right" w:pos="8306"/>
        </w:tabs>
        <w:spacing w:after="0" w:line="240" w:lineRule="auto"/>
        <w:jc w:val="center"/>
        <w:rPr>
          <w:rFonts w:ascii="Times New Roman" w:eastAsia="Calibri" w:hAnsi="Times New Roman" w:cs="Times New Roman"/>
          <w:color w:val="000000"/>
          <w:spacing w:val="20"/>
          <w:szCs w:val="24"/>
          <w:lang w:eastAsia="lv-LV"/>
        </w:rPr>
      </w:pPr>
      <w:r w:rsidRPr="009E696B">
        <w:rPr>
          <w:rFonts w:ascii="Times New Roman" w:eastAsia="Calibri" w:hAnsi="Times New Roman" w:cs="Times New Roman"/>
          <w:color w:val="000000"/>
          <w:spacing w:val="20"/>
          <w:szCs w:val="24"/>
          <w:lang w:eastAsia="lv-LV"/>
        </w:rPr>
        <w:t xml:space="preserve"> Skolas iela 2, Ļaudona, Ļaudonas pagasts, Madonas novads, LV-4862</w:t>
      </w:r>
    </w:p>
    <w:p w:rsidR="00F23F1F" w:rsidRDefault="00F23F1F" w:rsidP="00F23F1F">
      <w:pPr>
        <w:tabs>
          <w:tab w:val="left" w:pos="720"/>
          <w:tab w:val="center" w:pos="4153"/>
          <w:tab w:val="right" w:pos="8306"/>
        </w:tabs>
        <w:spacing w:after="0" w:line="240" w:lineRule="auto"/>
        <w:jc w:val="center"/>
        <w:rPr>
          <w:rFonts w:ascii="Times New Roman" w:eastAsia="Calibri" w:hAnsi="Times New Roman" w:cs="Times New Roman"/>
          <w:color w:val="000000"/>
          <w:szCs w:val="24"/>
          <w:lang w:eastAsia="lv-LV"/>
        </w:rPr>
      </w:pPr>
      <w:r w:rsidRPr="009E696B">
        <w:rPr>
          <w:rFonts w:ascii="Times New Roman" w:eastAsia="Calibri" w:hAnsi="Times New Roman" w:cs="Times New Roman"/>
          <w:color w:val="000000"/>
          <w:szCs w:val="24"/>
          <w:lang w:eastAsia="lv-LV"/>
        </w:rPr>
        <w:t xml:space="preserve">Tālrunis 26532395, e-pasts </w:t>
      </w:r>
      <w:hyperlink r:id="rId8" w:history="1">
        <w:r w:rsidRPr="00D06625">
          <w:rPr>
            <w:rStyle w:val="Hipersaite"/>
            <w:rFonts w:ascii="Times New Roman" w:eastAsia="Calibri" w:hAnsi="Times New Roman" w:cs="Times New Roman"/>
            <w:szCs w:val="24"/>
            <w:lang w:eastAsia="lv-LV"/>
          </w:rPr>
          <w:t>laudonasskola@madona.lv</w:t>
        </w:r>
      </w:hyperlink>
    </w:p>
    <w:p w:rsidR="005D433C" w:rsidRDefault="005D433C" w:rsidP="00F23F1F">
      <w:pPr>
        <w:spacing w:after="0"/>
        <w:jc w:val="center"/>
        <w:rPr>
          <w:rFonts w:ascii="Times New Roman" w:eastAsia="Times New Roman" w:hAnsi="Times New Roman" w:cs="Times New Roman"/>
          <w:b/>
          <w:bCs/>
          <w:sz w:val="24"/>
          <w:szCs w:val="24"/>
          <w:lang w:val="pt-PT" w:eastAsia="lv-LV"/>
        </w:rPr>
      </w:pPr>
    </w:p>
    <w:p w:rsidR="007345BC" w:rsidRDefault="007345BC" w:rsidP="00F23F1F">
      <w:pPr>
        <w:spacing w:after="0"/>
        <w:jc w:val="center"/>
        <w:rPr>
          <w:rFonts w:ascii="Times New Roman" w:eastAsia="Times New Roman" w:hAnsi="Times New Roman" w:cs="Times New Roman"/>
          <w:b/>
          <w:bCs/>
          <w:sz w:val="24"/>
          <w:szCs w:val="24"/>
          <w:lang w:val="pt-PT" w:eastAsia="lv-LV"/>
        </w:rPr>
      </w:pPr>
    </w:p>
    <w:p w:rsidR="007345BC" w:rsidRPr="009E696B" w:rsidRDefault="007345BC" w:rsidP="007345BC">
      <w:pPr>
        <w:widowControl w:val="0"/>
        <w:autoSpaceDE w:val="0"/>
        <w:autoSpaceDN w:val="0"/>
        <w:spacing w:after="0" w:line="240" w:lineRule="auto"/>
        <w:jc w:val="right"/>
        <w:rPr>
          <w:rFonts w:ascii="Times New Roman" w:eastAsia="Times New Roman" w:hAnsi="Times New Roman" w:cs="Times New Roman"/>
          <w:sz w:val="32"/>
          <w:szCs w:val="28"/>
        </w:rPr>
      </w:pPr>
      <w:r w:rsidRPr="009E696B">
        <w:rPr>
          <w:rFonts w:ascii="Times New Roman" w:eastAsia="Times New Roman" w:hAnsi="Times New Roman" w:cs="Times New Roman"/>
          <w:sz w:val="24"/>
          <w:szCs w:val="28"/>
        </w:rPr>
        <w:t>APSTIPRINĀTS</w:t>
      </w:r>
      <w:r w:rsidRPr="009E696B">
        <w:rPr>
          <w:rFonts w:ascii="Times New Roman" w:eastAsia="Times New Roman" w:hAnsi="Times New Roman" w:cs="Times New Roman"/>
          <w:sz w:val="32"/>
          <w:szCs w:val="28"/>
        </w:rPr>
        <w:t xml:space="preserve"> </w:t>
      </w:r>
    </w:p>
    <w:p w:rsidR="007345BC" w:rsidRPr="009E696B" w:rsidRDefault="007345BC" w:rsidP="007345BC">
      <w:pPr>
        <w:widowControl w:val="0"/>
        <w:autoSpaceDE w:val="0"/>
        <w:autoSpaceDN w:val="0"/>
        <w:spacing w:after="0" w:line="240" w:lineRule="auto"/>
        <w:jc w:val="right"/>
        <w:rPr>
          <w:rFonts w:ascii="Times New Roman" w:eastAsia="Times New Roman" w:hAnsi="Times New Roman" w:cs="Times New Roman"/>
          <w:sz w:val="24"/>
        </w:rPr>
      </w:pPr>
      <w:r w:rsidRPr="009E696B">
        <w:rPr>
          <w:rFonts w:ascii="Times New Roman" w:eastAsia="Times New Roman" w:hAnsi="Times New Roman" w:cs="Times New Roman"/>
          <w:sz w:val="24"/>
        </w:rPr>
        <w:t xml:space="preserve">ar Andreja Eglīša </w:t>
      </w:r>
    </w:p>
    <w:p w:rsidR="007345BC" w:rsidRPr="009E696B" w:rsidRDefault="007345BC" w:rsidP="007345BC">
      <w:pPr>
        <w:widowControl w:val="0"/>
        <w:autoSpaceDE w:val="0"/>
        <w:autoSpaceDN w:val="0"/>
        <w:spacing w:after="0" w:line="240" w:lineRule="auto"/>
        <w:jc w:val="right"/>
        <w:rPr>
          <w:rFonts w:ascii="Times New Roman" w:eastAsia="Times New Roman" w:hAnsi="Times New Roman" w:cs="Times New Roman"/>
          <w:sz w:val="24"/>
        </w:rPr>
      </w:pPr>
      <w:r w:rsidRPr="009E696B">
        <w:rPr>
          <w:rFonts w:ascii="Times New Roman" w:eastAsia="Times New Roman" w:hAnsi="Times New Roman" w:cs="Times New Roman"/>
          <w:sz w:val="24"/>
        </w:rPr>
        <w:t xml:space="preserve">Ļaudonas pamatskolas direktora </w:t>
      </w:r>
    </w:p>
    <w:p w:rsidR="007345BC" w:rsidRPr="009E696B" w:rsidRDefault="007345BC" w:rsidP="007345BC">
      <w:pPr>
        <w:widowControl w:val="0"/>
        <w:autoSpaceDE w:val="0"/>
        <w:autoSpaceDN w:val="0"/>
        <w:spacing w:after="0" w:line="240" w:lineRule="auto"/>
        <w:jc w:val="right"/>
        <w:rPr>
          <w:rFonts w:ascii="Times New Roman" w:eastAsia="Times New Roman" w:hAnsi="Times New Roman" w:cs="Times New Roman"/>
          <w:sz w:val="24"/>
        </w:rPr>
      </w:pPr>
      <w:r w:rsidRPr="009E696B">
        <w:rPr>
          <w:rFonts w:ascii="Times New Roman" w:eastAsia="Times New Roman" w:hAnsi="Times New Roman" w:cs="Times New Roman"/>
          <w:sz w:val="24"/>
        </w:rPr>
        <w:t>2022.gada 1.septembra rīkojumu Nr.1-8/22/15</w:t>
      </w:r>
    </w:p>
    <w:p w:rsidR="007345BC" w:rsidRPr="009E696B" w:rsidRDefault="007345BC" w:rsidP="007345BC">
      <w:pPr>
        <w:widowControl w:val="0"/>
        <w:autoSpaceDE w:val="0"/>
        <w:autoSpaceDN w:val="0"/>
        <w:spacing w:after="0" w:line="240" w:lineRule="auto"/>
        <w:jc w:val="right"/>
        <w:rPr>
          <w:rFonts w:ascii="Times New Roman" w:eastAsia="Times New Roman" w:hAnsi="Times New Roman" w:cs="Times New Roman"/>
        </w:rPr>
      </w:pPr>
    </w:p>
    <w:p w:rsidR="007345BC" w:rsidRPr="009E696B" w:rsidRDefault="007345BC" w:rsidP="007345BC">
      <w:pPr>
        <w:spacing w:after="0" w:line="240" w:lineRule="auto"/>
        <w:jc w:val="center"/>
        <w:rPr>
          <w:rFonts w:ascii="Times New Roman" w:eastAsia="Times New Roman" w:hAnsi="Times New Roman" w:cs="Times New Roman"/>
          <w:b/>
          <w:sz w:val="24"/>
          <w:szCs w:val="20"/>
          <w:lang w:eastAsia="lv-LV"/>
        </w:rPr>
      </w:pPr>
      <w:r w:rsidRPr="009E696B">
        <w:rPr>
          <w:rFonts w:ascii="Times New Roman" w:eastAsia="Times New Roman" w:hAnsi="Times New Roman" w:cs="Times New Roman"/>
          <w:b/>
          <w:sz w:val="24"/>
          <w:szCs w:val="20"/>
          <w:lang w:eastAsia="lv-LV"/>
        </w:rPr>
        <w:t>IEKŠĒJIE NOTEIKUMI</w:t>
      </w:r>
    </w:p>
    <w:p w:rsidR="007345BC" w:rsidRPr="009E696B" w:rsidRDefault="007345BC" w:rsidP="007345BC">
      <w:pPr>
        <w:spacing w:after="0" w:line="240" w:lineRule="auto"/>
        <w:jc w:val="center"/>
        <w:rPr>
          <w:rFonts w:ascii="Times New Roman" w:eastAsia="Times New Roman" w:hAnsi="Times New Roman" w:cs="Times New Roman"/>
          <w:sz w:val="24"/>
          <w:szCs w:val="20"/>
          <w:lang w:eastAsia="lv-LV"/>
        </w:rPr>
      </w:pPr>
      <w:r w:rsidRPr="009E696B">
        <w:rPr>
          <w:rFonts w:ascii="Times New Roman" w:eastAsia="Times New Roman" w:hAnsi="Times New Roman" w:cs="Times New Roman"/>
          <w:sz w:val="24"/>
          <w:szCs w:val="20"/>
          <w:lang w:eastAsia="lv-LV"/>
        </w:rPr>
        <w:t>Madonas novada Ļaudonas pagastā</w:t>
      </w:r>
    </w:p>
    <w:p w:rsidR="007345BC" w:rsidRPr="009E696B" w:rsidRDefault="007345BC" w:rsidP="007345BC">
      <w:pPr>
        <w:spacing w:after="0" w:line="240" w:lineRule="auto"/>
        <w:jc w:val="center"/>
        <w:rPr>
          <w:rFonts w:ascii="Times New Roman" w:eastAsia="Times New Roman" w:hAnsi="Times New Roman" w:cs="Times New Roman"/>
          <w:b/>
          <w:sz w:val="24"/>
          <w:szCs w:val="20"/>
          <w:lang w:eastAsia="lv-LV"/>
        </w:rPr>
      </w:pPr>
    </w:p>
    <w:p w:rsidR="007345BC" w:rsidRPr="009E696B" w:rsidRDefault="007345BC" w:rsidP="007345BC">
      <w:pPr>
        <w:spacing w:after="0" w:line="240" w:lineRule="auto"/>
        <w:jc w:val="both"/>
        <w:rPr>
          <w:rFonts w:ascii="Times New Roman" w:eastAsia="Times New Roman" w:hAnsi="Times New Roman" w:cs="Times New Roman"/>
          <w:sz w:val="24"/>
          <w:szCs w:val="20"/>
          <w:lang w:eastAsia="lv-LV"/>
        </w:rPr>
      </w:pPr>
      <w:r w:rsidRPr="009E696B">
        <w:rPr>
          <w:rFonts w:ascii="Times New Roman" w:eastAsia="Times New Roman" w:hAnsi="Times New Roman" w:cs="Times New Roman"/>
          <w:sz w:val="24"/>
          <w:szCs w:val="20"/>
          <w:lang w:eastAsia="lv-LV"/>
        </w:rPr>
        <w:t xml:space="preserve">                01.09.2022.</w:t>
      </w:r>
      <w:r>
        <w:rPr>
          <w:rFonts w:ascii="Times New Roman" w:eastAsia="Times New Roman" w:hAnsi="Times New Roman" w:cs="Times New Roman"/>
          <w:sz w:val="24"/>
          <w:szCs w:val="20"/>
          <w:lang w:eastAsia="lv-LV"/>
        </w:rPr>
        <w:t xml:space="preserve"> </w:t>
      </w:r>
      <w:r w:rsidRPr="009E696B">
        <w:rPr>
          <w:rFonts w:ascii="Times New Roman" w:eastAsia="Times New Roman" w:hAnsi="Times New Roman" w:cs="Times New Roman"/>
          <w:sz w:val="24"/>
          <w:szCs w:val="20"/>
          <w:lang w:eastAsia="lv-LV"/>
        </w:rPr>
        <w:tab/>
      </w:r>
      <w:r w:rsidRPr="009E696B">
        <w:rPr>
          <w:rFonts w:ascii="Times New Roman" w:eastAsia="Times New Roman" w:hAnsi="Times New Roman" w:cs="Times New Roman"/>
          <w:sz w:val="24"/>
          <w:szCs w:val="20"/>
          <w:lang w:eastAsia="lv-LV"/>
        </w:rPr>
        <w:tab/>
      </w:r>
      <w:r w:rsidRPr="009E696B">
        <w:rPr>
          <w:rFonts w:ascii="Times New Roman" w:eastAsia="Times New Roman" w:hAnsi="Times New Roman" w:cs="Times New Roman"/>
          <w:sz w:val="24"/>
          <w:szCs w:val="20"/>
          <w:lang w:eastAsia="lv-LV"/>
        </w:rPr>
        <w:tab/>
      </w:r>
      <w:r w:rsidRPr="009E696B">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sz w:val="24"/>
          <w:szCs w:val="20"/>
          <w:lang w:eastAsia="lv-LV"/>
        </w:rPr>
        <w:t xml:space="preserve">         </w:t>
      </w:r>
      <w:r w:rsidRPr="009E696B">
        <w:rPr>
          <w:rFonts w:ascii="Times New Roman" w:eastAsia="Times New Roman" w:hAnsi="Times New Roman" w:cs="Times New Roman"/>
          <w:sz w:val="24"/>
          <w:szCs w:val="20"/>
          <w:lang w:eastAsia="lv-LV"/>
        </w:rPr>
        <w:t>Nr.1-3.1/22/2</w:t>
      </w:r>
      <w:r>
        <w:rPr>
          <w:rFonts w:ascii="Times New Roman" w:eastAsia="Times New Roman" w:hAnsi="Times New Roman" w:cs="Times New Roman"/>
          <w:sz w:val="24"/>
          <w:szCs w:val="20"/>
          <w:lang w:eastAsia="lv-LV"/>
        </w:rPr>
        <w:t>4</w:t>
      </w:r>
    </w:p>
    <w:p w:rsidR="007345BC" w:rsidRPr="009E696B" w:rsidRDefault="007345BC" w:rsidP="007345BC">
      <w:pPr>
        <w:widowControl w:val="0"/>
        <w:autoSpaceDE w:val="0"/>
        <w:autoSpaceDN w:val="0"/>
        <w:spacing w:before="4" w:after="0" w:line="240" w:lineRule="auto"/>
        <w:rPr>
          <w:rFonts w:ascii="Times New Roman" w:eastAsia="Times New Roman" w:hAnsi="Times New Roman" w:cs="Times New Roman"/>
          <w:sz w:val="24"/>
          <w:szCs w:val="24"/>
        </w:rPr>
      </w:pPr>
    </w:p>
    <w:p w:rsidR="007345BC" w:rsidRPr="005D433C" w:rsidRDefault="007345BC" w:rsidP="00F23F1F">
      <w:pPr>
        <w:spacing w:after="0"/>
        <w:jc w:val="center"/>
        <w:rPr>
          <w:rFonts w:ascii="Times New Roman" w:eastAsia="Times New Roman" w:hAnsi="Times New Roman" w:cs="Times New Roman"/>
          <w:b/>
          <w:bCs/>
          <w:sz w:val="24"/>
          <w:szCs w:val="24"/>
          <w:lang w:val="pt-PT" w:eastAsia="lv-LV"/>
        </w:rPr>
      </w:pPr>
    </w:p>
    <w:p w:rsidR="005D433C" w:rsidRDefault="005D433C" w:rsidP="00387BD2">
      <w:pPr>
        <w:spacing w:after="0" w:line="240" w:lineRule="auto"/>
        <w:jc w:val="center"/>
        <w:rPr>
          <w:rFonts w:ascii="Times New Roman" w:eastAsia="Times New Roman" w:hAnsi="Times New Roman" w:cs="Times New Roman"/>
          <w:sz w:val="18"/>
          <w:szCs w:val="18"/>
          <w:lang w:eastAsia="lv-LV"/>
        </w:rPr>
      </w:pPr>
    </w:p>
    <w:p w:rsidR="007345BC" w:rsidRPr="005D433C" w:rsidRDefault="007345BC" w:rsidP="00387BD2">
      <w:pPr>
        <w:spacing w:after="0" w:line="240" w:lineRule="auto"/>
        <w:jc w:val="center"/>
        <w:rPr>
          <w:rFonts w:ascii="Times New Roman" w:eastAsia="Times New Roman" w:hAnsi="Times New Roman" w:cs="Times New Roman"/>
          <w:b/>
          <w:bCs/>
          <w:sz w:val="16"/>
          <w:szCs w:val="16"/>
          <w:lang w:eastAsia="lv-LV"/>
        </w:rPr>
      </w:pPr>
    </w:p>
    <w:p w:rsidR="00387BD2" w:rsidRPr="00387BD2" w:rsidRDefault="00387BD2" w:rsidP="00387BD2">
      <w:pPr>
        <w:spacing w:after="0" w:line="240" w:lineRule="auto"/>
        <w:jc w:val="center"/>
        <w:rPr>
          <w:rFonts w:ascii="Times New Roman" w:eastAsia="Times New Roman" w:hAnsi="Times New Roman" w:cs="Times New Roman"/>
          <w:b/>
          <w:bCs/>
          <w:sz w:val="24"/>
          <w:szCs w:val="24"/>
          <w:lang w:eastAsia="lv-LV"/>
        </w:rPr>
      </w:pPr>
      <w:r w:rsidRPr="00387BD2">
        <w:rPr>
          <w:rFonts w:ascii="Times New Roman" w:eastAsia="Times New Roman" w:hAnsi="Times New Roman" w:cs="Times New Roman"/>
          <w:b/>
          <w:bCs/>
          <w:sz w:val="24"/>
          <w:szCs w:val="24"/>
          <w:lang w:eastAsia="lv-LV"/>
        </w:rPr>
        <w:t xml:space="preserve">ATBALSTA PASĀKUMI IZGLĪTOJAMIEM </w:t>
      </w:r>
      <w:r w:rsidR="007B6221">
        <w:rPr>
          <w:rFonts w:ascii="Times New Roman" w:eastAsia="Times New Roman" w:hAnsi="Times New Roman" w:cs="Times New Roman"/>
          <w:b/>
          <w:bCs/>
          <w:sz w:val="24"/>
          <w:szCs w:val="24"/>
          <w:lang w:eastAsia="lv-LV"/>
        </w:rPr>
        <w:t>AR SPECIĀLAJĀM VAJADZĪBĀM</w:t>
      </w:r>
      <w:r w:rsidRPr="00387BD2">
        <w:rPr>
          <w:rFonts w:ascii="Times New Roman" w:eastAsia="Times New Roman" w:hAnsi="Times New Roman" w:cs="Times New Roman"/>
          <w:b/>
          <w:bCs/>
          <w:sz w:val="24"/>
          <w:szCs w:val="24"/>
          <w:lang w:eastAsia="lv-LV"/>
        </w:rPr>
        <w:t xml:space="preserve"> </w:t>
      </w:r>
    </w:p>
    <w:p w:rsidR="00B87D4C" w:rsidRPr="00393858" w:rsidRDefault="00B87D4C" w:rsidP="00B87D4C">
      <w:pPr>
        <w:spacing w:after="0" w:line="240" w:lineRule="auto"/>
        <w:jc w:val="right"/>
        <w:rPr>
          <w:rFonts w:ascii="Times New Roman" w:eastAsia="Times New Roman" w:hAnsi="Times New Roman" w:cs="Times New Roman"/>
          <w:i/>
          <w:szCs w:val="18"/>
          <w:lang w:eastAsia="lv-LV"/>
        </w:rPr>
      </w:pPr>
      <w:r w:rsidRPr="00393858">
        <w:rPr>
          <w:rFonts w:ascii="Times New Roman" w:eastAsia="Times New Roman" w:hAnsi="Times New Roman" w:cs="Times New Roman"/>
          <w:i/>
          <w:szCs w:val="18"/>
          <w:lang w:eastAsia="lv-LV"/>
        </w:rPr>
        <w:t xml:space="preserve">Izdoti saskaņā ar </w:t>
      </w:r>
    </w:p>
    <w:p w:rsidR="00B87D4C" w:rsidRPr="00393858" w:rsidRDefault="007801AD" w:rsidP="007801AD">
      <w:pPr>
        <w:tabs>
          <w:tab w:val="right" w:pos="8306"/>
        </w:tabs>
        <w:spacing w:after="0" w:line="240" w:lineRule="auto"/>
        <w:rPr>
          <w:rFonts w:ascii="Times New Roman" w:eastAsia="Times New Roman" w:hAnsi="Times New Roman" w:cs="Times New Roman"/>
          <w:i/>
          <w:szCs w:val="18"/>
          <w:lang w:eastAsia="lv-LV"/>
        </w:rPr>
      </w:pPr>
      <w:r w:rsidRPr="00393858">
        <w:rPr>
          <w:rFonts w:ascii="Times New Roman" w:eastAsia="Times New Roman" w:hAnsi="Times New Roman" w:cs="Times New Roman"/>
          <w:i/>
          <w:szCs w:val="18"/>
          <w:lang w:eastAsia="lv-LV"/>
        </w:rPr>
        <w:tab/>
      </w:r>
      <w:r w:rsidR="00B87D4C" w:rsidRPr="00393858">
        <w:rPr>
          <w:rFonts w:ascii="Times New Roman" w:eastAsia="Times New Roman" w:hAnsi="Times New Roman" w:cs="Times New Roman"/>
          <w:i/>
          <w:szCs w:val="18"/>
          <w:lang w:eastAsia="lv-LV"/>
        </w:rPr>
        <w:t>Vispārējās Izglītības likuma 53.pantu,</w:t>
      </w:r>
    </w:p>
    <w:p w:rsidR="00387BD2" w:rsidRPr="00387BD2" w:rsidRDefault="00387BD2" w:rsidP="00B87D4C">
      <w:pPr>
        <w:spacing w:after="0" w:line="240" w:lineRule="auto"/>
        <w:jc w:val="right"/>
        <w:rPr>
          <w:rFonts w:ascii="Times New Roman" w:eastAsia="Times New Roman" w:hAnsi="Times New Roman" w:cs="Times New Roman"/>
          <w:i/>
          <w:sz w:val="16"/>
          <w:szCs w:val="16"/>
          <w:lang w:eastAsia="lv-LV"/>
        </w:rPr>
      </w:pPr>
    </w:p>
    <w:p w:rsidR="00387BD2" w:rsidRPr="00133984" w:rsidRDefault="007801AD" w:rsidP="008C0B57">
      <w:pPr>
        <w:pStyle w:val="Sarakstarindkopa"/>
        <w:numPr>
          <w:ilvl w:val="0"/>
          <w:numId w:val="11"/>
        </w:numPr>
        <w:spacing w:after="0" w:line="240" w:lineRule="auto"/>
        <w:jc w:val="center"/>
        <w:rPr>
          <w:rFonts w:ascii="Times New Roman" w:eastAsia="Times New Roman" w:hAnsi="Times New Roman" w:cs="Times New Roman"/>
          <w:b/>
          <w:bCs/>
          <w:lang w:eastAsia="lv-LV"/>
        </w:rPr>
      </w:pPr>
      <w:r w:rsidRPr="00133984">
        <w:rPr>
          <w:rFonts w:ascii="Times New Roman" w:eastAsia="Times New Roman" w:hAnsi="Times New Roman" w:cs="Times New Roman"/>
          <w:b/>
          <w:bCs/>
          <w:lang w:eastAsia="lv-LV"/>
        </w:rPr>
        <w:t xml:space="preserve"> </w:t>
      </w:r>
      <w:r w:rsidR="00387BD2" w:rsidRPr="00133984">
        <w:rPr>
          <w:rFonts w:ascii="Times New Roman" w:eastAsia="Times New Roman" w:hAnsi="Times New Roman" w:cs="Times New Roman"/>
          <w:b/>
          <w:bCs/>
          <w:lang w:eastAsia="lv-LV"/>
        </w:rPr>
        <w:t xml:space="preserve">  VISPĀRĪGIE JAUTĀJUMI </w:t>
      </w:r>
    </w:p>
    <w:p w:rsidR="00387BD2" w:rsidRPr="00387BD2" w:rsidRDefault="00387BD2" w:rsidP="00387BD2">
      <w:pPr>
        <w:spacing w:after="0" w:line="240" w:lineRule="auto"/>
        <w:ind w:left="720"/>
        <w:jc w:val="center"/>
        <w:rPr>
          <w:rFonts w:ascii="Times New Roman" w:eastAsia="Times New Roman" w:hAnsi="Times New Roman" w:cs="Times New Roman"/>
          <w:b/>
          <w:bCs/>
          <w:sz w:val="16"/>
          <w:szCs w:val="16"/>
          <w:lang w:eastAsia="lv-LV"/>
        </w:rPr>
      </w:pPr>
    </w:p>
    <w:p w:rsidR="00B87D4C" w:rsidRPr="0086624F" w:rsidRDefault="007801AD" w:rsidP="008C0B57">
      <w:pPr>
        <w:spacing w:after="0" w:line="360" w:lineRule="auto"/>
        <w:ind w:firstLine="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393858">
        <w:rPr>
          <w:rFonts w:ascii="Times New Roman" w:eastAsia="Times New Roman" w:hAnsi="Times New Roman" w:cs="Times New Roman"/>
          <w:sz w:val="24"/>
          <w:szCs w:val="24"/>
          <w:lang w:eastAsia="lv-LV"/>
        </w:rPr>
        <w:t>Andreja Eglīša Ļaudonas</w:t>
      </w:r>
      <w:r>
        <w:rPr>
          <w:rFonts w:ascii="Times New Roman" w:eastAsia="Times New Roman" w:hAnsi="Times New Roman" w:cs="Times New Roman"/>
          <w:sz w:val="24"/>
          <w:szCs w:val="24"/>
          <w:lang w:eastAsia="lv-LV"/>
        </w:rPr>
        <w:t xml:space="preserve"> pamatskolas</w:t>
      </w:r>
      <w:r w:rsidR="00B87D4C" w:rsidRPr="0086624F">
        <w:rPr>
          <w:rFonts w:ascii="Times New Roman" w:eastAsia="Times New Roman" w:hAnsi="Times New Roman" w:cs="Times New Roman"/>
          <w:sz w:val="24"/>
          <w:szCs w:val="24"/>
          <w:lang w:eastAsia="lv-LV"/>
        </w:rPr>
        <w:t xml:space="preserve"> kārtība, kādā tiek veikti atbalsta pasākumi skolēniem valsts pārbaudes darbos</w:t>
      </w:r>
      <w:r w:rsidR="005D433C">
        <w:rPr>
          <w:rFonts w:ascii="Times New Roman" w:eastAsia="Times New Roman" w:hAnsi="Times New Roman" w:cs="Times New Roman"/>
          <w:sz w:val="24"/>
          <w:szCs w:val="24"/>
          <w:lang w:eastAsia="lv-LV"/>
        </w:rPr>
        <w:t xml:space="preserve"> un ikdienas mācību darbā</w:t>
      </w:r>
      <w:r w:rsidR="00B87D4C" w:rsidRPr="0086624F">
        <w:rPr>
          <w:rFonts w:ascii="Times New Roman" w:eastAsia="Times New Roman" w:hAnsi="Times New Roman" w:cs="Times New Roman"/>
          <w:sz w:val="24"/>
          <w:szCs w:val="24"/>
          <w:lang w:eastAsia="lv-LV"/>
        </w:rPr>
        <w:t xml:space="preserve">, nosaka nepieciešamos atbalsta pasākumus un metodes, kas nodrošina skolēniem, kuri mācās atbilstoši kādai </w:t>
      </w:r>
      <w:r w:rsidR="00B87D4C" w:rsidRPr="00387BD2">
        <w:rPr>
          <w:rFonts w:ascii="Times New Roman" w:eastAsia="Times New Roman" w:hAnsi="Times New Roman" w:cs="Times New Roman"/>
          <w:sz w:val="24"/>
          <w:szCs w:val="24"/>
          <w:lang w:eastAsia="lv-LV"/>
        </w:rPr>
        <w:t>no</w:t>
      </w:r>
      <w:r w:rsidRPr="00387BD2">
        <w:rPr>
          <w:rFonts w:ascii="Times New Roman" w:eastAsia="Times New Roman" w:hAnsi="Times New Roman" w:cs="Times New Roman"/>
          <w:sz w:val="24"/>
          <w:szCs w:val="24"/>
          <w:lang w:eastAsia="lv-LV"/>
        </w:rPr>
        <w:t xml:space="preserve"> </w:t>
      </w:r>
      <w:r w:rsidR="00B87D4C" w:rsidRPr="0086624F">
        <w:rPr>
          <w:rFonts w:ascii="Times New Roman" w:eastAsia="Times New Roman" w:hAnsi="Times New Roman" w:cs="Times New Roman"/>
          <w:sz w:val="24"/>
          <w:szCs w:val="24"/>
          <w:lang w:eastAsia="lv-LV"/>
        </w:rPr>
        <w:t>speciālās izglītības programmām vai atbilstoši izstrādātajam individuālās izglītības plānam, iespēju atbilstoši spējām parādīt apgūtās zināšanu un prasmes.</w:t>
      </w:r>
    </w:p>
    <w:p w:rsidR="00B87D4C" w:rsidRPr="0086624F" w:rsidRDefault="00B87D4C" w:rsidP="008C0B57">
      <w:pPr>
        <w:spacing w:after="0" w:line="360" w:lineRule="auto"/>
        <w:ind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 xml:space="preserve">2.Atbilstoši Ministru kabineta noteikumiem atbalsta pasākumus </w:t>
      </w:r>
      <w:r w:rsidR="007801AD">
        <w:rPr>
          <w:rFonts w:ascii="Times New Roman" w:eastAsia="Times New Roman" w:hAnsi="Times New Roman" w:cs="Times New Roman"/>
          <w:sz w:val="24"/>
          <w:szCs w:val="24"/>
          <w:lang w:eastAsia="lv-LV"/>
        </w:rPr>
        <w:t xml:space="preserve">mācību procesā </w:t>
      </w:r>
      <w:r w:rsidRPr="0086624F">
        <w:rPr>
          <w:rFonts w:ascii="Times New Roman" w:eastAsia="Times New Roman" w:hAnsi="Times New Roman" w:cs="Times New Roman"/>
          <w:sz w:val="24"/>
          <w:szCs w:val="24"/>
          <w:lang w:eastAsia="lv-LV"/>
        </w:rPr>
        <w:t>var izmantot izglītojamie, kuriem ir pedagoģiski medicīniskās komisijas atzinums par speciālās izglītības programmas īstenošanu vai pedagoģiski medicīniskās komisijas, logopēda, izglītības vai psihologa atzinums par izg</w:t>
      </w:r>
      <w:r w:rsidR="00E623DD">
        <w:rPr>
          <w:rFonts w:ascii="Times New Roman" w:eastAsia="Times New Roman" w:hAnsi="Times New Roman" w:cs="Times New Roman"/>
          <w:sz w:val="24"/>
          <w:szCs w:val="24"/>
          <w:lang w:eastAsia="lv-LV"/>
        </w:rPr>
        <w:t>l</w:t>
      </w:r>
      <w:r w:rsidR="00F56B77">
        <w:rPr>
          <w:rFonts w:ascii="Times New Roman" w:eastAsia="Times New Roman" w:hAnsi="Times New Roman" w:cs="Times New Roman"/>
          <w:sz w:val="24"/>
          <w:szCs w:val="24"/>
          <w:lang w:eastAsia="lv-LV"/>
        </w:rPr>
        <w:t>ītojamā speciālajām vajadzībām.</w:t>
      </w:r>
    </w:p>
    <w:p w:rsidR="00B87D4C" w:rsidRPr="0086624F" w:rsidRDefault="00B87D4C" w:rsidP="008C0B57">
      <w:pPr>
        <w:spacing w:after="0" w:line="360" w:lineRule="auto"/>
        <w:ind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 xml:space="preserve">3.Atbilstoši Ministru kabineta noteikumiem atbalsta pasākumus </w:t>
      </w:r>
      <w:r w:rsidR="00387BD2">
        <w:rPr>
          <w:rFonts w:ascii="Times New Roman" w:eastAsia="Times New Roman" w:hAnsi="Times New Roman" w:cs="Times New Roman"/>
          <w:sz w:val="24"/>
          <w:szCs w:val="24"/>
          <w:lang w:eastAsia="lv-LV"/>
        </w:rPr>
        <w:t xml:space="preserve">valsts pārbaudes darbos </w:t>
      </w:r>
      <w:r w:rsidRPr="0086624F">
        <w:rPr>
          <w:rFonts w:ascii="Times New Roman" w:eastAsia="Times New Roman" w:hAnsi="Times New Roman" w:cs="Times New Roman"/>
          <w:sz w:val="24"/>
          <w:szCs w:val="24"/>
          <w:lang w:eastAsia="lv-LV"/>
        </w:rPr>
        <w:t xml:space="preserve">var izmantot izglītojamie, kuriem ir pedagoģiski medicīniskās komisijas atzinums par speciālās izglītības programmas īstenošanu vai </w:t>
      </w:r>
      <w:r w:rsidR="007801AD">
        <w:rPr>
          <w:rFonts w:ascii="Times New Roman" w:eastAsia="Times New Roman" w:hAnsi="Times New Roman" w:cs="Times New Roman"/>
          <w:sz w:val="24"/>
          <w:szCs w:val="24"/>
          <w:lang w:eastAsia="lv-LV"/>
        </w:rPr>
        <w:t xml:space="preserve">pedagoģiski </w:t>
      </w:r>
      <w:r w:rsidRPr="0086624F">
        <w:rPr>
          <w:rFonts w:ascii="Times New Roman" w:eastAsia="Times New Roman" w:hAnsi="Times New Roman" w:cs="Times New Roman"/>
          <w:sz w:val="24"/>
          <w:szCs w:val="24"/>
          <w:lang w:eastAsia="lv-LV"/>
        </w:rPr>
        <w:t>medicīniskās komisijas atzinums par izglītojamā speciālajām vajadzībām.</w:t>
      </w:r>
    </w:p>
    <w:p w:rsidR="00B87D4C" w:rsidRPr="0086624F" w:rsidRDefault="00B87D4C" w:rsidP="008C0B57">
      <w:pPr>
        <w:spacing w:after="0" w:line="360" w:lineRule="auto"/>
        <w:ind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lastRenderedPageBreak/>
        <w:t>4.Valsts pārbaudes darbos var izmantot tikai tos atbalsta pasākumus, kādus izglītojamais ir saņēmis izglītības programmas īstenošanas procesā, un skolēniem tie ir zināmi.</w:t>
      </w:r>
      <w:r w:rsidR="00387BD2">
        <w:rPr>
          <w:rFonts w:ascii="Times New Roman" w:eastAsia="Times New Roman" w:hAnsi="Times New Roman" w:cs="Times New Roman"/>
          <w:sz w:val="24"/>
          <w:szCs w:val="24"/>
          <w:lang w:eastAsia="lv-LV"/>
        </w:rPr>
        <w:t xml:space="preserve"> </w:t>
      </w:r>
      <w:r w:rsidRPr="0086624F">
        <w:rPr>
          <w:rFonts w:ascii="Times New Roman" w:eastAsia="Times New Roman" w:hAnsi="Times New Roman" w:cs="Times New Roman"/>
          <w:sz w:val="24"/>
          <w:szCs w:val="24"/>
          <w:lang w:eastAsia="lv-LV"/>
        </w:rPr>
        <w:t>Ja izglītojamam nepieciešami kādi papildu atbalsta pasākumi, kuri nav minēti Valsts pārbaudes darbu norises darbību laikos, tad skola tos var ierosināt un saskaņot ar VISC.</w:t>
      </w:r>
    </w:p>
    <w:p w:rsidR="00B87D4C" w:rsidRPr="0086624F" w:rsidRDefault="00387BD2" w:rsidP="008C0B57">
      <w:pPr>
        <w:spacing w:after="0" w:line="360" w:lineRule="auto"/>
        <w:ind w:firstLine="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B87D4C" w:rsidRPr="0086624F">
        <w:rPr>
          <w:rFonts w:ascii="Times New Roman" w:eastAsia="Times New Roman" w:hAnsi="Times New Roman" w:cs="Times New Roman"/>
          <w:sz w:val="24"/>
          <w:szCs w:val="24"/>
          <w:lang w:eastAsia="lv-LV"/>
        </w:rPr>
        <w:t xml:space="preserve">Izglītojamais var atteikties no </w:t>
      </w:r>
      <w:r>
        <w:rPr>
          <w:rFonts w:ascii="Times New Roman" w:eastAsia="Times New Roman" w:hAnsi="Times New Roman" w:cs="Times New Roman"/>
          <w:sz w:val="24"/>
          <w:szCs w:val="24"/>
          <w:lang w:eastAsia="lv-LV"/>
        </w:rPr>
        <w:t xml:space="preserve">atbalsta pasākumu piemērošanas, </w:t>
      </w:r>
      <w:r w:rsidR="00B87D4C" w:rsidRPr="0086624F">
        <w:rPr>
          <w:rFonts w:ascii="Times New Roman" w:eastAsia="Times New Roman" w:hAnsi="Times New Roman" w:cs="Times New Roman"/>
          <w:sz w:val="24"/>
          <w:szCs w:val="24"/>
          <w:lang w:eastAsia="lv-LV"/>
        </w:rPr>
        <w:t>iesniedzot attiecīgu iesniegum</w:t>
      </w:r>
      <w:r>
        <w:rPr>
          <w:rFonts w:ascii="Times New Roman" w:eastAsia="Times New Roman" w:hAnsi="Times New Roman" w:cs="Times New Roman"/>
          <w:sz w:val="24"/>
          <w:szCs w:val="24"/>
          <w:lang w:eastAsia="lv-LV"/>
        </w:rPr>
        <w:t>u izglītības iestādes vadītājam, kuru paraksta izglītojamā vecāki.</w:t>
      </w:r>
    </w:p>
    <w:p w:rsidR="00133984" w:rsidRDefault="00133984" w:rsidP="008C0B57">
      <w:pPr>
        <w:spacing w:after="0" w:line="360" w:lineRule="auto"/>
        <w:ind w:firstLine="851"/>
        <w:jc w:val="both"/>
        <w:rPr>
          <w:rFonts w:ascii="Times New Roman" w:eastAsia="Times New Roman" w:hAnsi="Times New Roman" w:cs="Times New Roman"/>
          <w:b/>
          <w:bCs/>
          <w:lang w:eastAsia="lv-LV"/>
        </w:rPr>
      </w:pPr>
    </w:p>
    <w:p w:rsidR="005D433C" w:rsidRPr="00133984" w:rsidRDefault="00B87D4C" w:rsidP="00550E3F">
      <w:pPr>
        <w:pStyle w:val="Sarakstarindkopa"/>
        <w:numPr>
          <w:ilvl w:val="0"/>
          <w:numId w:val="11"/>
        </w:numPr>
        <w:spacing w:after="0" w:line="360" w:lineRule="auto"/>
        <w:ind w:left="0" w:firstLine="851"/>
        <w:jc w:val="center"/>
        <w:rPr>
          <w:rFonts w:ascii="Times New Roman" w:eastAsia="Times New Roman" w:hAnsi="Times New Roman" w:cs="Times New Roman"/>
          <w:b/>
          <w:bCs/>
          <w:lang w:eastAsia="lv-LV"/>
        </w:rPr>
      </w:pPr>
      <w:r w:rsidRPr="00133984">
        <w:rPr>
          <w:rFonts w:ascii="Times New Roman" w:eastAsia="Times New Roman" w:hAnsi="Times New Roman" w:cs="Times New Roman"/>
          <w:b/>
          <w:bCs/>
          <w:lang w:eastAsia="lv-LV"/>
        </w:rPr>
        <w:t>A</w:t>
      </w:r>
      <w:r w:rsidR="00387BD2" w:rsidRPr="00133984">
        <w:rPr>
          <w:rFonts w:ascii="Times New Roman" w:eastAsia="Times New Roman" w:hAnsi="Times New Roman" w:cs="Times New Roman"/>
          <w:b/>
          <w:bCs/>
          <w:lang w:eastAsia="lv-LV"/>
        </w:rPr>
        <w:t>TBALSTA PASĀKUMU VEIDI</w:t>
      </w:r>
    </w:p>
    <w:p w:rsidR="00B87D4C" w:rsidRPr="0086624F" w:rsidRDefault="005E36D9" w:rsidP="008C0B57">
      <w:pPr>
        <w:spacing w:after="0" w:line="360" w:lineRule="auto"/>
        <w:ind w:firstLine="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B87D4C" w:rsidRPr="0086624F">
        <w:rPr>
          <w:rFonts w:ascii="Times New Roman" w:eastAsia="Times New Roman" w:hAnsi="Times New Roman" w:cs="Times New Roman"/>
          <w:sz w:val="24"/>
          <w:szCs w:val="24"/>
          <w:lang w:eastAsia="lv-LV"/>
        </w:rPr>
        <w:t>. Atbalsta pasākumi pārbaudes darbos ir izmaiņas pārbaudes darba norises kārtībā un/vai pārbaudes darba uzdevumu izkārtojumā un noformējumā, kā arī palīglīdzekļu izmantošana, lai mazinātu skolēna ar speciālām vajadzībām traucējumu radīto ietekmi uz spēju demonstrēt zināšanas un prasmes jomās, kuras pārbaudes darbā vērtē.</w:t>
      </w:r>
    </w:p>
    <w:p w:rsidR="00B87D4C" w:rsidRPr="0086624F" w:rsidRDefault="005E36D9" w:rsidP="008C0B57">
      <w:pPr>
        <w:spacing w:after="0" w:line="360" w:lineRule="auto"/>
        <w:ind w:firstLine="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B87D4C" w:rsidRPr="0086624F">
        <w:rPr>
          <w:rFonts w:ascii="Times New Roman" w:eastAsia="Times New Roman" w:hAnsi="Times New Roman" w:cs="Times New Roman"/>
          <w:sz w:val="24"/>
          <w:szCs w:val="24"/>
          <w:lang w:eastAsia="lv-LV"/>
        </w:rPr>
        <w:t>. Atbalsta pasākumi sniedz iespēju skolēnam ar speciālām vajadzībām būt līdzvērtīgā situācijā ar pārējiem pārbaudes darba kārtotājiem, nevis dod viņiem priekšrocības. Atbalsta pasākumu nolūks nav uzlabot skolēna sniegumu, bet gan nodrošināt viņam iespēju atbilstoši spējām parādīt apgūtās zināšanu un prasmes.</w:t>
      </w:r>
    </w:p>
    <w:p w:rsidR="00B87D4C" w:rsidRPr="0086624F" w:rsidRDefault="005E36D9" w:rsidP="008C0B57">
      <w:pPr>
        <w:spacing w:after="0" w:line="360" w:lineRule="auto"/>
        <w:ind w:firstLine="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B87D4C" w:rsidRPr="0086624F">
        <w:rPr>
          <w:rFonts w:ascii="Times New Roman" w:eastAsia="Times New Roman" w:hAnsi="Times New Roman" w:cs="Times New Roman"/>
          <w:sz w:val="24"/>
          <w:szCs w:val="24"/>
          <w:lang w:eastAsia="lv-LV"/>
        </w:rPr>
        <w:t>. Valsts pārbaudes darbos tiek izmantoti tikai tie atbalsta pasākumi, kas konkrētajam traucējuma veidam un skolēna speciālām vajadzībām ir nepieciešami:</w:t>
      </w:r>
    </w:p>
    <w:p w:rsidR="00B87D4C" w:rsidRPr="0086624F" w:rsidRDefault="005E36D9" w:rsidP="008C0B57">
      <w:pPr>
        <w:spacing w:after="0" w:line="360" w:lineRule="auto"/>
        <w:ind w:firstLine="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B87D4C" w:rsidRPr="0086624F">
        <w:rPr>
          <w:rFonts w:ascii="Times New Roman" w:eastAsia="Times New Roman" w:hAnsi="Times New Roman" w:cs="Times New Roman"/>
          <w:sz w:val="24"/>
          <w:szCs w:val="24"/>
          <w:lang w:eastAsia="lv-LV"/>
        </w:rPr>
        <w:t>.1.Izglītojamiem ar redzes traucējumiem:</w:t>
      </w:r>
    </w:p>
    <w:p w:rsidR="00B87D4C" w:rsidRPr="0086624F" w:rsidRDefault="00B87D4C" w:rsidP="008C0B57">
      <w:pPr>
        <w:numPr>
          <w:ilvl w:val="0"/>
          <w:numId w:val="3"/>
        </w:numPr>
        <w:spacing w:after="0" w:line="360" w:lineRule="auto"/>
        <w:ind w:left="0"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Teksts palielinātā drukā;</w:t>
      </w:r>
    </w:p>
    <w:p w:rsidR="00387BD2" w:rsidRPr="005D433C" w:rsidRDefault="00B87D4C" w:rsidP="008C0B57">
      <w:pPr>
        <w:numPr>
          <w:ilvl w:val="0"/>
          <w:numId w:val="3"/>
        </w:numPr>
        <w:spacing w:after="0" w:line="360" w:lineRule="auto"/>
        <w:ind w:left="0"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Teksta palielinātāja iekārtas un citi palīglīdzekļi, kas uzlabo informācijas saskatāmību.</w:t>
      </w:r>
    </w:p>
    <w:p w:rsidR="00B87D4C" w:rsidRPr="0086624F" w:rsidRDefault="005E36D9" w:rsidP="008C0B57">
      <w:pPr>
        <w:spacing w:after="0" w:line="360" w:lineRule="auto"/>
        <w:ind w:firstLine="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B87D4C" w:rsidRPr="0086624F">
        <w:rPr>
          <w:rFonts w:ascii="Times New Roman" w:eastAsia="Times New Roman" w:hAnsi="Times New Roman" w:cs="Times New Roman"/>
          <w:sz w:val="24"/>
          <w:szCs w:val="24"/>
          <w:lang w:eastAsia="lv-LV"/>
        </w:rPr>
        <w:t>.2.Izglītojamiem ar dzirdes traucējumiem:</w:t>
      </w:r>
    </w:p>
    <w:p w:rsidR="00B87D4C" w:rsidRPr="0086624F" w:rsidRDefault="00B87D4C" w:rsidP="008C0B57">
      <w:pPr>
        <w:numPr>
          <w:ilvl w:val="0"/>
          <w:numId w:val="4"/>
        </w:numPr>
        <w:spacing w:after="0" w:line="360" w:lineRule="auto"/>
        <w:ind w:left="0"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Uzdevumu nosacījumu un teksta papildus atkārtošana;</w:t>
      </w:r>
    </w:p>
    <w:p w:rsidR="00B87D4C" w:rsidRPr="00387BD2" w:rsidRDefault="00B87D4C" w:rsidP="008C0B57">
      <w:pPr>
        <w:numPr>
          <w:ilvl w:val="0"/>
          <w:numId w:val="4"/>
        </w:numPr>
        <w:spacing w:after="0" w:line="360" w:lineRule="auto"/>
        <w:ind w:left="0"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Skolotājam, kas mācījis attiecīgo priekšmetu, atļauts uzdevumu nosacījumus izskaidrot</w:t>
      </w:r>
      <w:r w:rsidR="00387BD2">
        <w:rPr>
          <w:rFonts w:ascii="Times New Roman" w:eastAsia="Times New Roman" w:hAnsi="Times New Roman" w:cs="Times New Roman"/>
          <w:sz w:val="24"/>
          <w:szCs w:val="24"/>
          <w:lang w:eastAsia="lv-LV"/>
        </w:rPr>
        <w:t xml:space="preserve"> </w:t>
      </w:r>
      <w:r w:rsidRPr="00387BD2">
        <w:rPr>
          <w:rFonts w:ascii="Times New Roman" w:eastAsia="Times New Roman" w:hAnsi="Times New Roman" w:cs="Times New Roman"/>
          <w:sz w:val="24"/>
          <w:szCs w:val="24"/>
          <w:lang w:eastAsia="lv-LV"/>
        </w:rPr>
        <w:t>mutiski un/vai zīmju valodā;</w:t>
      </w:r>
    </w:p>
    <w:p w:rsidR="00B87D4C" w:rsidRPr="0086624F" w:rsidRDefault="00B87D4C" w:rsidP="008C0B57">
      <w:pPr>
        <w:numPr>
          <w:ilvl w:val="0"/>
          <w:numId w:val="4"/>
        </w:numPr>
        <w:spacing w:after="0" w:line="360" w:lineRule="auto"/>
        <w:ind w:left="0"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Runāšanas daļā atļauts izmantot zīmju valodu;</w:t>
      </w:r>
    </w:p>
    <w:p w:rsidR="00B87D4C" w:rsidRPr="0086624F" w:rsidRDefault="00B87D4C" w:rsidP="008C0B57">
      <w:pPr>
        <w:numPr>
          <w:ilvl w:val="0"/>
          <w:numId w:val="4"/>
        </w:numPr>
        <w:spacing w:after="0" w:line="360" w:lineRule="auto"/>
        <w:ind w:left="0"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Aizstāt izglītojamā mutvārdu atbildi ar rakstisku atbildi.</w:t>
      </w:r>
    </w:p>
    <w:p w:rsidR="00B87D4C" w:rsidRPr="0086624F" w:rsidRDefault="005E36D9" w:rsidP="008C0B57">
      <w:pPr>
        <w:spacing w:after="0" w:line="360" w:lineRule="auto"/>
        <w:ind w:firstLine="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B87D4C" w:rsidRPr="0086624F">
        <w:rPr>
          <w:rFonts w:ascii="Times New Roman" w:eastAsia="Times New Roman" w:hAnsi="Times New Roman" w:cs="Times New Roman"/>
          <w:sz w:val="24"/>
          <w:szCs w:val="24"/>
          <w:lang w:eastAsia="lv-LV"/>
        </w:rPr>
        <w:t>.3.Izglītojamiem ar kustību traucējumiem:</w:t>
      </w:r>
    </w:p>
    <w:p w:rsidR="00B87D4C" w:rsidRPr="0086624F" w:rsidRDefault="00B87D4C" w:rsidP="008C0B57">
      <w:pPr>
        <w:numPr>
          <w:ilvl w:val="0"/>
          <w:numId w:val="5"/>
        </w:numPr>
        <w:spacing w:after="0" w:line="360" w:lineRule="auto"/>
        <w:ind w:left="0"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Datora izmantošana bez teksta redaktora iespējām rakstiskas atbildes sniegšanai;</w:t>
      </w:r>
    </w:p>
    <w:p w:rsidR="00B87D4C" w:rsidRPr="0086624F" w:rsidRDefault="00B87D4C" w:rsidP="008C0B57">
      <w:pPr>
        <w:numPr>
          <w:ilvl w:val="0"/>
          <w:numId w:val="5"/>
        </w:numPr>
        <w:spacing w:after="0" w:line="360" w:lineRule="auto"/>
        <w:ind w:left="0"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Rakstu darbus aizstāt ar mutiskām atbildēm, kuras tiek fiksētas audio ierakstā, gadījumos, kad izglītojamais fiziskās attīstības traucējumu dēļ nevar rakstīt;</w:t>
      </w:r>
    </w:p>
    <w:p w:rsidR="00B87D4C" w:rsidRPr="0086624F" w:rsidRDefault="00B87D4C" w:rsidP="008C0B57">
      <w:pPr>
        <w:numPr>
          <w:ilvl w:val="0"/>
          <w:numId w:val="5"/>
        </w:numPr>
        <w:spacing w:after="0" w:line="360" w:lineRule="auto"/>
        <w:ind w:left="0"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lastRenderedPageBreak/>
        <w:t>Iespēja izmantot asistentu atbalstam darbībās, kas nav saistītas ar pārbaudījuma saturu.</w:t>
      </w:r>
    </w:p>
    <w:p w:rsidR="00B87D4C" w:rsidRPr="0086624F" w:rsidRDefault="005E36D9" w:rsidP="008C0B57">
      <w:pPr>
        <w:spacing w:after="0" w:line="360" w:lineRule="auto"/>
        <w:ind w:firstLine="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B87D4C" w:rsidRPr="0086624F">
        <w:rPr>
          <w:rFonts w:ascii="Times New Roman" w:eastAsia="Times New Roman" w:hAnsi="Times New Roman" w:cs="Times New Roman"/>
          <w:sz w:val="24"/>
          <w:szCs w:val="24"/>
          <w:lang w:eastAsia="lv-LV"/>
        </w:rPr>
        <w:t>.4. Izglītojamiem ar valodas traucējumiem:</w:t>
      </w:r>
    </w:p>
    <w:p w:rsidR="00B87D4C" w:rsidRPr="0086624F" w:rsidRDefault="00B87D4C" w:rsidP="008C0B57">
      <w:pPr>
        <w:numPr>
          <w:ilvl w:val="0"/>
          <w:numId w:val="6"/>
        </w:numPr>
        <w:spacing w:after="0" w:line="360" w:lineRule="auto"/>
        <w:ind w:left="0"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Atļauts lasīt priekšā uzdevuma nosacījumus un tekstus;</w:t>
      </w:r>
    </w:p>
    <w:p w:rsidR="00B87D4C" w:rsidRPr="0086624F" w:rsidRDefault="00B87D4C" w:rsidP="008C0B57">
      <w:pPr>
        <w:numPr>
          <w:ilvl w:val="0"/>
          <w:numId w:val="6"/>
        </w:numPr>
        <w:spacing w:after="0" w:line="360" w:lineRule="auto"/>
        <w:ind w:left="0"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Rakstītais teksts palielinātā drukā;</w:t>
      </w:r>
    </w:p>
    <w:p w:rsidR="00B87D4C" w:rsidRPr="0086624F" w:rsidRDefault="00B87D4C" w:rsidP="008C0B57">
      <w:pPr>
        <w:numPr>
          <w:ilvl w:val="0"/>
          <w:numId w:val="6"/>
        </w:numPr>
        <w:spacing w:after="0" w:line="360" w:lineRule="auto"/>
        <w:ind w:left="0"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Izmantot palīglīdzekļus, kuri uzlabo teksta uztveri;</w:t>
      </w:r>
    </w:p>
    <w:p w:rsidR="00B87D4C" w:rsidRPr="0086624F" w:rsidRDefault="00B87D4C" w:rsidP="008C0B57">
      <w:pPr>
        <w:numPr>
          <w:ilvl w:val="0"/>
          <w:numId w:val="6"/>
        </w:numPr>
        <w:spacing w:after="0" w:line="360" w:lineRule="auto"/>
        <w:ind w:left="0"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Izmantot atgādnes par gramatikas likumiem (izglītojamiem ar specifiskiem pareizrakstības traucējumiem vai disgrāfiju vai jauktiem mācīšanās traucējumiem).</w:t>
      </w:r>
    </w:p>
    <w:p w:rsidR="00B87D4C" w:rsidRPr="0086624F" w:rsidRDefault="005E36D9" w:rsidP="008C0B57">
      <w:pPr>
        <w:spacing w:after="0" w:line="360" w:lineRule="auto"/>
        <w:ind w:firstLine="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B87D4C" w:rsidRPr="0086624F">
        <w:rPr>
          <w:rFonts w:ascii="Times New Roman" w:eastAsia="Times New Roman" w:hAnsi="Times New Roman" w:cs="Times New Roman"/>
          <w:sz w:val="24"/>
          <w:szCs w:val="24"/>
          <w:lang w:eastAsia="lv-LV"/>
        </w:rPr>
        <w:t>.5.Izglītojamiem ar mācīšanās traucējumiem:</w:t>
      </w:r>
    </w:p>
    <w:p w:rsidR="00B87D4C" w:rsidRPr="0086624F" w:rsidRDefault="00B87D4C" w:rsidP="008C0B57">
      <w:pPr>
        <w:numPr>
          <w:ilvl w:val="0"/>
          <w:numId w:val="7"/>
        </w:numPr>
        <w:spacing w:after="0" w:line="360" w:lineRule="auto"/>
        <w:ind w:left="0"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Izglītojamie ar lasīšanas traucējumiem drīkst izmantot palīglīdzekļus, kuri uzlabo teksta uztveri;</w:t>
      </w:r>
    </w:p>
    <w:p w:rsidR="00B87D4C" w:rsidRPr="0086624F" w:rsidRDefault="00B87D4C" w:rsidP="008C0B57">
      <w:pPr>
        <w:numPr>
          <w:ilvl w:val="0"/>
          <w:numId w:val="7"/>
        </w:numPr>
        <w:spacing w:after="0" w:line="360" w:lineRule="auto"/>
        <w:ind w:left="0"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Atļauts lasīt priekšā uzdevuma nosacījumus un tekstus;</w:t>
      </w:r>
    </w:p>
    <w:p w:rsidR="00B87D4C" w:rsidRPr="0086624F" w:rsidRDefault="00B87D4C" w:rsidP="008C0B57">
      <w:pPr>
        <w:numPr>
          <w:ilvl w:val="0"/>
          <w:numId w:val="7"/>
        </w:numPr>
        <w:spacing w:after="0" w:line="360" w:lineRule="auto"/>
        <w:ind w:left="0"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Izmantot atgādnes par matemātikas likumiem (izglītojamiem ar specifiskiem aritmētisko iemaņu traucējumiem vai jauktiem mācīšanās traucējumiem), par gramatikas likumiem (izglītojamiem ar specifiskiem pareizrakstības traucējumiem vai disgrāfiju vai jauktiem mācīšanās traucējumiem).</w:t>
      </w:r>
    </w:p>
    <w:p w:rsidR="00B87D4C" w:rsidRPr="0086624F" w:rsidRDefault="005E36D9" w:rsidP="008C0B57">
      <w:pPr>
        <w:spacing w:after="0" w:line="360" w:lineRule="auto"/>
        <w:ind w:firstLine="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B87D4C" w:rsidRPr="0086624F">
        <w:rPr>
          <w:rFonts w:ascii="Times New Roman" w:eastAsia="Times New Roman" w:hAnsi="Times New Roman" w:cs="Times New Roman"/>
          <w:sz w:val="24"/>
          <w:szCs w:val="24"/>
          <w:lang w:eastAsia="lv-LV"/>
        </w:rPr>
        <w:t>.6. Izglītojamiem ar garīgās veselības traucējumiem:</w:t>
      </w:r>
    </w:p>
    <w:p w:rsidR="00B87D4C" w:rsidRPr="0086624F" w:rsidRDefault="00B87D4C" w:rsidP="008C0B57">
      <w:pPr>
        <w:numPr>
          <w:ilvl w:val="0"/>
          <w:numId w:val="8"/>
        </w:numPr>
        <w:spacing w:after="0" w:line="360" w:lineRule="auto"/>
        <w:ind w:left="0"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Izmantot atgādnes (vizuālas, verbālas, taktilas) darba organizēšanai, kuras palīdz skolēnam koncentrēties.</w:t>
      </w:r>
    </w:p>
    <w:p w:rsidR="00B87D4C" w:rsidRDefault="005E36D9" w:rsidP="008C0B57">
      <w:pPr>
        <w:spacing w:after="0" w:line="360" w:lineRule="auto"/>
        <w:ind w:firstLine="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B87D4C" w:rsidRPr="0086624F">
        <w:rPr>
          <w:rFonts w:ascii="Times New Roman" w:eastAsia="Times New Roman" w:hAnsi="Times New Roman" w:cs="Times New Roman"/>
          <w:sz w:val="24"/>
          <w:szCs w:val="24"/>
          <w:lang w:eastAsia="lv-LV"/>
        </w:rPr>
        <w:t>. Izglītojamos ar valodas traucējumiem, kas neļauj demonstrēt runātprasmi, var atbrīvot no pārbaudes darba mutvārdu daļas kārtošanas vai aizstāt izglītojamā mutvārdu atbildi ar</w:t>
      </w:r>
      <w:r w:rsidR="007801AD">
        <w:rPr>
          <w:rFonts w:ascii="Times New Roman" w:eastAsia="Times New Roman" w:hAnsi="Times New Roman" w:cs="Times New Roman"/>
          <w:sz w:val="24"/>
          <w:szCs w:val="24"/>
          <w:lang w:eastAsia="lv-LV"/>
        </w:rPr>
        <w:t xml:space="preserve"> </w:t>
      </w:r>
      <w:r w:rsidR="00B87D4C" w:rsidRPr="0086624F">
        <w:rPr>
          <w:rFonts w:ascii="Times New Roman" w:eastAsia="Times New Roman" w:hAnsi="Times New Roman" w:cs="Times New Roman"/>
          <w:sz w:val="24"/>
          <w:szCs w:val="24"/>
          <w:lang w:eastAsia="lv-LV"/>
        </w:rPr>
        <w:t>rakstisku atbildi;</w:t>
      </w:r>
      <w:r w:rsidR="007801AD">
        <w:rPr>
          <w:rFonts w:ascii="Times New Roman" w:eastAsia="Times New Roman" w:hAnsi="Times New Roman" w:cs="Times New Roman"/>
          <w:sz w:val="24"/>
          <w:szCs w:val="24"/>
          <w:lang w:eastAsia="lv-LV"/>
        </w:rPr>
        <w:tab/>
      </w:r>
    </w:p>
    <w:p w:rsidR="00550E3F" w:rsidRPr="0086624F" w:rsidRDefault="00550E3F" w:rsidP="008C0B57">
      <w:pPr>
        <w:spacing w:after="0" w:line="360" w:lineRule="auto"/>
        <w:ind w:firstLine="851"/>
        <w:jc w:val="both"/>
        <w:rPr>
          <w:rFonts w:ascii="Times New Roman" w:eastAsia="Times New Roman" w:hAnsi="Times New Roman" w:cs="Times New Roman"/>
          <w:sz w:val="24"/>
          <w:szCs w:val="24"/>
          <w:lang w:eastAsia="lv-LV"/>
        </w:rPr>
      </w:pPr>
    </w:p>
    <w:p w:rsidR="00387BD2" w:rsidRPr="00133984" w:rsidRDefault="00B87D4C" w:rsidP="00550E3F">
      <w:pPr>
        <w:pStyle w:val="Sarakstarindkopa"/>
        <w:numPr>
          <w:ilvl w:val="0"/>
          <w:numId w:val="11"/>
        </w:numPr>
        <w:spacing w:after="0" w:line="360" w:lineRule="auto"/>
        <w:ind w:left="0" w:firstLine="851"/>
        <w:jc w:val="center"/>
        <w:rPr>
          <w:rFonts w:ascii="Times New Roman" w:eastAsia="Times New Roman" w:hAnsi="Times New Roman" w:cs="Times New Roman"/>
          <w:b/>
          <w:bCs/>
          <w:lang w:eastAsia="lv-LV"/>
        </w:rPr>
      </w:pPr>
      <w:r w:rsidRPr="00133984">
        <w:rPr>
          <w:rFonts w:ascii="Times New Roman" w:eastAsia="Times New Roman" w:hAnsi="Times New Roman" w:cs="Times New Roman"/>
          <w:b/>
          <w:bCs/>
          <w:lang w:eastAsia="lv-LV"/>
        </w:rPr>
        <w:t>L</w:t>
      </w:r>
      <w:r w:rsidR="00387BD2" w:rsidRPr="00133984">
        <w:rPr>
          <w:rFonts w:ascii="Times New Roman" w:eastAsia="Times New Roman" w:hAnsi="Times New Roman" w:cs="Times New Roman"/>
          <w:b/>
          <w:bCs/>
          <w:lang w:eastAsia="lv-LV"/>
        </w:rPr>
        <w:t>ĒMUMA PIEŅEMŠANA PAR ATBALSTA PASĀKUMIEM VALSTS PĀRBAUDES DARBOS</w:t>
      </w:r>
    </w:p>
    <w:p w:rsidR="00B87D4C" w:rsidRPr="0086624F" w:rsidRDefault="005E36D9" w:rsidP="008C0B57">
      <w:pPr>
        <w:spacing w:after="0" w:line="360" w:lineRule="auto"/>
        <w:ind w:firstLine="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B87D4C" w:rsidRPr="0086624F">
        <w:rPr>
          <w:rFonts w:ascii="Times New Roman" w:eastAsia="Times New Roman" w:hAnsi="Times New Roman" w:cs="Times New Roman"/>
          <w:sz w:val="24"/>
          <w:szCs w:val="24"/>
          <w:lang w:eastAsia="lv-LV"/>
        </w:rPr>
        <w:t xml:space="preserve">. </w:t>
      </w:r>
      <w:r w:rsidR="00387BD2">
        <w:rPr>
          <w:rFonts w:ascii="Times New Roman" w:eastAsia="Times New Roman" w:hAnsi="Times New Roman" w:cs="Times New Roman"/>
          <w:sz w:val="24"/>
          <w:szCs w:val="24"/>
          <w:lang w:eastAsia="lv-LV"/>
        </w:rPr>
        <w:t xml:space="preserve"> </w:t>
      </w:r>
      <w:r w:rsidR="00B87D4C" w:rsidRPr="0086624F">
        <w:rPr>
          <w:rFonts w:ascii="Times New Roman" w:eastAsia="Times New Roman" w:hAnsi="Times New Roman" w:cs="Times New Roman"/>
          <w:sz w:val="24"/>
          <w:szCs w:val="24"/>
          <w:lang w:eastAsia="lv-LV"/>
        </w:rPr>
        <w:t>Lai atba</w:t>
      </w:r>
      <w:r w:rsidR="00387BD2">
        <w:rPr>
          <w:rFonts w:ascii="Times New Roman" w:eastAsia="Times New Roman" w:hAnsi="Times New Roman" w:cs="Times New Roman"/>
          <w:sz w:val="24"/>
          <w:szCs w:val="24"/>
          <w:lang w:eastAsia="lv-LV"/>
        </w:rPr>
        <w:t xml:space="preserve">lsta pasākumi mācību procesā un </w:t>
      </w:r>
      <w:r w:rsidR="00B87D4C" w:rsidRPr="0086624F">
        <w:rPr>
          <w:rFonts w:ascii="Times New Roman" w:eastAsia="Times New Roman" w:hAnsi="Times New Roman" w:cs="Times New Roman"/>
          <w:sz w:val="24"/>
          <w:szCs w:val="24"/>
          <w:lang w:eastAsia="lv-LV"/>
        </w:rPr>
        <w:t xml:space="preserve">pārbaudes darbos atbilstu skolēna vajadzībām, to izvēlē piedalās skolēns, mācību priekšmeta skolotājs, </w:t>
      </w:r>
      <w:r w:rsidR="005D433C">
        <w:rPr>
          <w:rFonts w:ascii="Times New Roman" w:eastAsia="Times New Roman" w:hAnsi="Times New Roman" w:cs="Times New Roman"/>
          <w:sz w:val="24"/>
          <w:szCs w:val="24"/>
          <w:lang w:eastAsia="lv-LV"/>
        </w:rPr>
        <w:t>atbalsta personāls</w:t>
      </w:r>
      <w:r w:rsidR="007801AD">
        <w:rPr>
          <w:rFonts w:ascii="Times New Roman" w:eastAsia="Times New Roman" w:hAnsi="Times New Roman" w:cs="Times New Roman"/>
          <w:sz w:val="24"/>
          <w:szCs w:val="24"/>
          <w:lang w:eastAsia="lv-LV"/>
        </w:rPr>
        <w:t xml:space="preserve"> (psihologs</w:t>
      </w:r>
      <w:r w:rsidR="00B87D4C" w:rsidRPr="0086624F">
        <w:rPr>
          <w:rFonts w:ascii="Times New Roman" w:eastAsia="Times New Roman" w:hAnsi="Times New Roman" w:cs="Times New Roman"/>
          <w:sz w:val="24"/>
          <w:szCs w:val="24"/>
          <w:lang w:eastAsia="lv-LV"/>
        </w:rPr>
        <w:t>, logopēds). Par izvēlētajiem atbalsta pasākumiem tiek informēti bērna vecāki. Lēmums par atbalsta pasākumu nepieciešamību tiek pieņemts par katru skolēnu atsevišķi, ņemot vērā viņa konkrētās vajadzības. Valsts vai pašvaldības pedagoģiski medicīniskās komisijas atzinums par atbilstošu speciālās izglītības programmu nav vienīgais pamatojums lēmuma pieņemšanā. Skolēnam, kurš mācās atbilstoši individuālajam izglītības plānam, konkrēto atbalsta pasākumu nepieciešamība pārbaudes darbos tiek norādīta individuālajā izglītības plānā.</w:t>
      </w:r>
    </w:p>
    <w:p w:rsidR="005D433C" w:rsidRPr="005D433C" w:rsidRDefault="00B87D4C" w:rsidP="008C0B57">
      <w:pPr>
        <w:spacing w:after="0" w:line="360" w:lineRule="auto"/>
        <w:ind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lastRenderedPageBreak/>
        <w:t>1</w:t>
      </w:r>
      <w:r w:rsidR="005E36D9">
        <w:rPr>
          <w:rFonts w:ascii="Times New Roman" w:eastAsia="Times New Roman" w:hAnsi="Times New Roman" w:cs="Times New Roman"/>
          <w:sz w:val="24"/>
          <w:szCs w:val="24"/>
          <w:lang w:eastAsia="lv-LV"/>
        </w:rPr>
        <w:t>1</w:t>
      </w:r>
      <w:r w:rsidRPr="0086624F">
        <w:rPr>
          <w:rFonts w:ascii="Times New Roman" w:eastAsia="Times New Roman" w:hAnsi="Times New Roman" w:cs="Times New Roman"/>
          <w:sz w:val="24"/>
          <w:szCs w:val="24"/>
          <w:lang w:eastAsia="lv-LV"/>
        </w:rPr>
        <w:t xml:space="preserve">. </w:t>
      </w:r>
      <w:r w:rsidR="006D3728">
        <w:rPr>
          <w:rFonts w:ascii="Times New Roman" w:eastAsia="Times New Roman" w:hAnsi="Times New Roman" w:cs="Times New Roman"/>
          <w:sz w:val="24"/>
          <w:szCs w:val="24"/>
          <w:lang w:eastAsia="lv-LV"/>
        </w:rPr>
        <w:t xml:space="preserve">Pedagoga </w:t>
      </w:r>
      <w:r w:rsidRPr="0086624F">
        <w:rPr>
          <w:rFonts w:ascii="Times New Roman" w:eastAsia="Times New Roman" w:hAnsi="Times New Roman" w:cs="Times New Roman"/>
          <w:sz w:val="24"/>
          <w:szCs w:val="24"/>
          <w:lang w:eastAsia="lv-LV"/>
        </w:rPr>
        <w:t>uzdevums ir rūpēties, lai pieņemtais lēmums par atbalsta pasākumiem pēc iespējas mazinātu risku skolēnam saņemt neatbilstošu vērtējumu pārbaudes darbā.</w:t>
      </w:r>
    </w:p>
    <w:p w:rsidR="00B87D4C" w:rsidRPr="0086624F" w:rsidRDefault="00B87D4C" w:rsidP="008C0B57">
      <w:pPr>
        <w:spacing w:after="0" w:line="360" w:lineRule="auto"/>
        <w:ind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1</w:t>
      </w:r>
      <w:r w:rsidR="005E36D9">
        <w:rPr>
          <w:rFonts w:ascii="Times New Roman" w:eastAsia="Times New Roman" w:hAnsi="Times New Roman" w:cs="Times New Roman"/>
          <w:sz w:val="24"/>
          <w:szCs w:val="24"/>
          <w:lang w:eastAsia="lv-LV"/>
        </w:rPr>
        <w:t>2</w:t>
      </w:r>
      <w:r w:rsidRPr="0086624F">
        <w:rPr>
          <w:rFonts w:ascii="Times New Roman" w:eastAsia="Times New Roman" w:hAnsi="Times New Roman" w:cs="Times New Roman"/>
          <w:sz w:val="24"/>
          <w:szCs w:val="24"/>
          <w:lang w:eastAsia="lv-LV"/>
        </w:rPr>
        <w:t xml:space="preserve">. Pieņemot lēmumu par atbalsta pasākumu nepieciešamību pārbaudes darbos, atbalsta </w:t>
      </w:r>
      <w:r w:rsidR="005D433C">
        <w:rPr>
          <w:rFonts w:ascii="Times New Roman" w:eastAsia="Times New Roman" w:hAnsi="Times New Roman" w:cs="Times New Roman"/>
          <w:sz w:val="24"/>
          <w:szCs w:val="24"/>
          <w:lang w:eastAsia="lv-LV"/>
        </w:rPr>
        <w:t>personāls un pedagogi</w:t>
      </w:r>
      <w:r w:rsidRPr="0086624F">
        <w:rPr>
          <w:rFonts w:ascii="Times New Roman" w:eastAsia="Times New Roman" w:hAnsi="Times New Roman" w:cs="Times New Roman"/>
          <w:sz w:val="24"/>
          <w:szCs w:val="24"/>
          <w:lang w:eastAsia="lv-LV"/>
        </w:rPr>
        <w:t>, vismaz 2 reizes mācību gadā izvērtē:</w:t>
      </w:r>
    </w:p>
    <w:p w:rsidR="00B87D4C" w:rsidRPr="0086624F" w:rsidRDefault="00B87D4C" w:rsidP="008C0B57">
      <w:pPr>
        <w:numPr>
          <w:ilvl w:val="0"/>
          <w:numId w:val="10"/>
        </w:numPr>
        <w:spacing w:after="0" w:line="360" w:lineRule="auto"/>
        <w:ind w:left="0"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individuālajā izglītības plānā norādītos atbalsta pasākumus;</w:t>
      </w:r>
    </w:p>
    <w:p w:rsidR="00B87D4C" w:rsidRPr="0086624F" w:rsidRDefault="00B87D4C" w:rsidP="008C0B57">
      <w:pPr>
        <w:numPr>
          <w:ilvl w:val="0"/>
          <w:numId w:val="10"/>
        </w:numPr>
        <w:spacing w:after="0" w:line="360" w:lineRule="auto"/>
        <w:ind w:left="0"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skolēna darbu mācību stundu laikā;</w:t>
      </w:r>
    </w:p>
    <w:p w:rsidR="00B87D4C" w:rsidRPr="0086624F" w:rsidRDefault="00B87D4C" w:rsidP="008C0B57">
      <w:pPr>
        <w:numPr>
          <w:ilvl w:val="0"/>
          <w:numId w:val="10"/>
        </w:numPr>
        <w:spacing w:after="0" w:line="360" w:lineRule="auto"/>
        <w:ind w:left="0"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 xml:space="preserve">skolēna līdzšinējo sniegumu. </w:t>
      </w:r>
    </w:p>
    <w:p w:rsidR="00B87D4C" w:rsidRPr="0086624F" w:rsidRDefault="00B87D4C" w:rsidP="008C0B57">
      <w:pPr>
        <w:spacing w:after="0" w:line="360" w:lineRule="auto"/>
        <w:ind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1</w:t>
      </w:r>
      <w:r w:rsidR="005E36D9">
        <w:rPr>
          <w:rFonts w:ascii="Times New Roman" w:eastAsia="Times New Roman" w:hAnsi="Times New Roman" w:cs="Times New Roman"/>
          <w:sz w:val="24"/>
          <w:szCs w:val="24"/>
          <w:lang w:eastAsia="lv-LV"/>
        </w:rPr>
        <w:t>3</w:t>
      </w:r>
      <w:r w:rsidRPr="0086624F">
        <w:rPr>
          <w:rFonts w:ascii="Times New Roman" w:eastAsia="Times New Roman" w:hAnsi="Times New Roman" w:cs="Times New Roman"/>
          <w:sz w:val="24"/>
          <w:szCs w:val="24"/>
          <w:lang w:eastAsia="lv-LV"/>
        </w:rPr>
        <w:t>. Atbalsta pasākumus valsts</w:t>
      </w:r>
      <w:r w:rsidR="00387BD2">
        <w:rPr>
          <w:rFonts w:ascii="Times New Roman" w:eastAsia="Times New Roman" w:hAnsi="Times New Roman" w:cs="Times New Roman"/>
          <w:sz w:val="24"/>
          <w:szCs w:val="24"/>
          <w:lang w:eastAsia="lv-LV"/>
        </w:rPr>
        <w:t xml:space="preserve"> pārbaudes darbos nodrošina </w:t>
      </w:r>
      <w:r w:rsidRPr="0086624F">
        <w:rPr>
          <w:rFonts w:ascii="Times New Roman" w:eastAsia="Times New Roman" w:hAnsi="Times New Roman" w:cs="Times New Roman"/>
          <w:sz w:val="24"/>
          <w:szCs w:val="24"/>
          <w:lang w:eastAsia="lv-LV"/>
        </w:rPr>
        <w:t>pedagogs, kurš ikdienas mācību procesā strādā ar skolēniem, kam ir noteikti atbalsta pasākumi.</w:t>
      </w:r>
    </w:p>
    <w:p w:rsidR="00B87D4C" w:rsidRPr="0086624F" w:rsidRDefault="00B87D4C" w:rsidP="008C0B57">
      <w:pPr>
        <w:spacing w:after="0" w:line="360" w:lineRule="auto"/>
        <w:ind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1</w:t>
      </w:r>
      <w:r w:rsidR="005E36D9">
        <w:rPr>
          <w:rFonts w:ascii="Times New Roman" w:eastAsia="Times New Roman" w:hAnsi="Times New Roman" w:cs="Times New Roman"/>
          <w:sz w:val="24"/>
          <w:szCs w:val="24"/>
          <w:lang w:eastAsia="lv-LV"/>
        </w:rPr>
        <w:t>4</w:t>
      </w:r>
      <w:r w:rsidRPr="0086624F">
        <w:rPr>
          <w:rFonts w:ascii="Times New Roman" w:eastAsia="Times New Roman" w:hAnsi="Times New Roman" w:cs="Times New Roman"/>
          <w:sz w:val="24"/>
          <w:szCs w:val="24"/>
          <w:lang w:eastAsia="lv-LV"/>
        </w:rPr>
        <w:t>. Izglītojamais ar speciālām vajadzībām, kuram ir noteikts atšķirīgs valsts pārbaudes darba norises darbību laiks un atbalsta pasākumi, kurus atļauts izmantot valsts pārbaudes darba norises laikā, valsts pārbaudes darbu kārto atsevišķā telpā. </w:t>
      </w:r>
    </w:p>
    <w:p w:rsidR="00387BD2" w:rsidRDefault="00387BD2" w:rsidP="008C0B57">
      <w:pPr>
        <w:spacing w:after="0" w:line="360" w:lineRule="auto"/>
        <w:ind w:firstLine="851"/>
        <w:jc w:val="both"/>
        <w:rPr>
          <w:rFonts w:ascii="Times New Roman" w:eastAsia="Times New Roman" w:hAnsi="Times New Roman" w:cs="Times New Roman"/>
          <w:b/>
          <w:bCs/>
          <w:sz w:val="24"/>
          <w:szCs w:val="24"/>
          <w:lang w:eastAsia="lv-LV"/>
        </w:rPr>
      </w:pPr>
    </w:p>
    <w:p w:rsidR="00B87D4C" w:rsidRPr="00826C24" w:rsidRDefault="00B87D4C" w:rsidP="00826C24">
      <w:pPr>
        <w:pStyle w:val="Sarakstarindkopa"/>
        <w:numPr>
          <w:ilvl w:val="0"/>
          <w:numId w:val="11"/>
        </w:numPr>
        <w:spacing w:after="0" w:line="360" w:lineRule="auto"/>
        <w:ind w:left="0" w:firstLine="851"/>
        <w:jc w:val="center"/>
        <w:rPr>
          <w:rFonts w:ascii="Times New Roman" w:eastAsia="Times New Roman" w:hAnsi="Times New Roman" w:cs="Times New Roman"/>
          <w:b/>
          <w:bCs/>
          <w:sz w:val="24"/>
          <w:szCs w:val="24"/>
          <w:lang w:eastAsia="lv-LV"/>
        </w:rPr>
      </w:pPr>
      <w:r w:rsidRPr="00133984">
        <w:rPr>
          <w:rFonts w:ascii="Times New Roman" w:eastAsia="Times New Roman" w:hAnsi="Times New Roman" w:cs="Times New Roman"/>
          <w:b/>
          <w:bCs/>
          <w:sz w:val="24"/>
          <w:szCs w:val="24"/>
          <w:lang w:eastAsia="lv-LV"/>
        </w:rPr>
        <w:t>N</w:t>
      </w:r>
      <w:r w:rsidR="00387BD2" w:rsidRPr="00133984">
        <w:rPr>
          <w:rFonts w:ascii="Times New Roman" w:eastAsia="Times New Roman" w:hAnsi="Times New Roman" w:cs="Times New Roman"/>
          <w:b/>
          <w:bCs/>
          <w:sz w:val="24"/>
          <w:szCs w:val="24"/>
          <w:lang w:eastAsia="lv-LV"/>
        </w:rPr>
        <w:t>OSLĒGUMA JAUTĀJUMI</w:t>
      </w:r>
    </w:p>
    <w:p w:rsidR="00B87D4C" w:rsidRDefault="00B87D4C" w:rsidP="008C0B57">
      <w:pPr>
        <w:spacing w:after="0" w:line="360" w:lineRule="auto"/>
        <w:ind w:firstLine="851"/>
        <w:jc w:val="both"/>
        <w:rPr>
          <w:rFonts w:ascii="Times New Roman" w:eastAsia="Times New Roman" w:hAnsi="Times New Roman" w:cs="Times New Roman"/>
          <w:sz w:val="24"/>
          <w:szCs w:val="24"/>
          <w:lang w:eastAsia="lv-LV"/>
        </w:rPr>
      </w:pPr>
      <w:r w:rsidRPr="0086624F">
        <w:rPr>
          <w:rFonts w:ascii="Times New Roman" w:eastAsia="Times New Roman" w:hAnsi="Times New Roman" w:cs="Times New Roman"/>
          <w:sz w:val="24"/>
          <w:szCs w:val="24"/>
          <w:lang w:eastAsia="lv-LV"/>
        </w:rPr>
        <w:t>1</w:t>
      </w:r>
      <w:r w:rsidR="005E36D9">
        <w:rPr>
          <w:rFonts w:ascii="Times New Roman" w:eastAsia="Times New Roman" w:hAnsi="Times New Roman" w:cs="Times New Roman"/>
          <w:sz w:val="24"/>
          <w:szCs w:val="24"/>
          <w:lang w:eastAsia="lv-LV"/>
        </w:rPr>
        <w:t>5</w:t>
      </w:r>
      <w:r w:rsidRPr="0086624F">
        <w:rPr>
          <w:rFonts w:ascii="Times New Roman" w:eastAsia="Times New Roman" w:hAnsi="Times New Roman" w:cs="Times New Roman"/>
          <w:sz w:val="24"/>
          <w:szCs w:val="24"/>
          <w:lang w:eastAsia="lv-LV"/>
        </w:rPr>
        <w:t xml:space="preserve">. Kārtība stājas spēkā ar </w:t>
      </w:r>
      <w:r w:rsidR="00133984">
        <w:rPr>
          <w:rFonts w:ascii="Times New Roman" w:eastAsia="Times New Roman" w:hAnsi="Times New Roman" w:cs="Times New Roman"/>
          <w:sz w:val="24"/>
          <w:szCs w:val="24"/>
          <w:lang w:eastAsia="lv-LV"/>
        </w:rPr>
        <w:t>2022.gada 1.septembri.</w:t>
      </w:r>
    </w:p>
    <w:p w:rsidR="005E36D9" w:rsidRDefault="005E36D9" w:rsidP="008C0B57">
      <w:pPr>
        <w:spacing w:after="0" w:line="360" w:lineRule="auto"/>
        <w:ind w:firstLine="851"/>
        <w:jc w:val="both"/>
        <w:rPr>
          <w:rFonts w:ascii="Times New Roman" w:eastAsia="Times New Roman" w:hAnsi="Times New Roman" w:cs="Times New Roman"/>
          <w:sz w:val="24"/>
          <w:szCs w:val="24"/>
          <w:lang w:eastAsia="lv-LV"/>
        </w:rPr>
      </w:pPr>
    </w:p>
    <w:p w:rsidR="005E36D9" w:rsidRDefault="005E36D9" w:rsidP="008C0B57">
      <w:pPr>
        <w:spacing w:after="0" w:line="360" w:lineRule="auto"/>
        <w:ind w:firstLine="851"/>
        <w:jc w:val="both"/>
        <w:rPr>
          <w:rFonts w:ascii="Times New Roman" w:eastAsia="Times New Roman" w:hAnsi="Times New Roman" w:cs="Times New Roman"/>
          <w:sz w:val="24"/>
          <w:szCs w:val="24"/>
          <w:lang w:eastAsia="lv-LV"/>
        </w:rPr>
      </w:pPr>
    </w:p>
    <w:p w:rsidR="005E36D9" w:rsidRDefault="005E36D9" w:rsidP="008C0B57">
      <w:pPr>
        <w:spacing w:after="0" w:line="360" w:lineRule="auto"/>
        <w:ind w:firstLine="851"/>
        <w:jc w:val="both"/>
        <w:rPr>
          <w:rFonts w:ascii="Times New Roman" w:eastAsia="Times New Roman" w:hAnsi="Times New Roman" w:cs="Times New Roman"/>
          <w:sz w:val="24"/>
          <w:szCs w:val="24"/>
          <w:lang w:eastAsia="lv-LV"/>
        </w:rPr>
      </w:pPr>
    </w:p>
    <w:p w:rsidR="005E36D9" w:rsidRPr="0086624F" w:rsidRDefault="005E36D9" w:rsidP="008C0B57">
      <w:pPr>
        <w:spacing w:after="0" w:line="360" w:lineRule="auto"/>
        <w:ind w:firstLine="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Direktors                                                                        Guntis Lazda</w:t>
      </w:r>
    </w:p>
    <w:p w:rsidR="0054647F" w:rsidRDefault="0054647F" w:rsidP="006567D3">
      <w:pPr>
        <w:spacing w:after="0" w:line="360" w:lineRule="auto"/>
        <w:jc w:val="both"/>
      </w:pPr>
      <w:bookmarkStart w:id="0" w:name="_GoBack"/>
      <w:bookmarkEnd w:id="0"/>
    </w:p>
    <w:sectPr w:rsidR="0054647F" w:rsidSect="00AB1C98">
      <w:pgSz w:w="11906" w:h="16838"/>
      <w:pgMar w:top="56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597" w:rsidRDefault="00E54597" w:rsidP="007801AD">
      <w:pPr>
        <w:spacing w:after="0" w:line="240" w:lineRule="auto"/>
      </w:pPr>
      <w:r>
        <w:separator/>
      </w:r>
    </w:p>
  </w:endnote>
  <w:endnote w:type="continuationSeparator" w:id="0">
    <w:p w:rsidR="00E54597" w:rsidRDefault="00E54597" w:rsidP="00780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597" w:rsidRDefault="00E54597" w:rsidP="007801AD">
      <w:pPr>
        <w:spacing w:after="0" w:line="240" w:lineRule="auto"/>
      </w:pPr>
      <w:r>
        <w:separator/>
      </w:r>
    </w:p>
  </w:footnote>
  <w:footnote w:type="continuationSeparator" w:id="0">
    <w:p w:rsidR="00E54597" w:rsidRDefault="00E54597" w:rsidP="00780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DF6"/>
    <w:multiLevelType w:val="multilevel"/>
    <w:tmpl w:val="1F7C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23E38"/>
    <w:multiLevelType w:val="multilevel"/>
    <w:tmpl w:val="37E4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D6F62"/>
    <w:multiLevelType w:val="multilevel"/>
    <w:tmpl w:val="C8A02A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BB48B2"/>
    <w:multiLevelType w:val="multilevel"/>
    <w:tmpl w:val="451A5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DA72AC"/>
    <w:multiLevelType w:val="multilevel"/>
    <w:tmpl w:val="F57A0A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F6C52A5"/>
    <w:multiLevelType w:val="hybridMultilevel"/>
    <w:tmpl w:val="2AA0CA6C"/>
    <w:lvl w:ilvl="0" w:tplc="3EF49E8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20D3214"/>
    <w:multiLevelType w:val="multilevel"/>
    <w:tmpl w:val="BAEC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AF2610"/>
    <w:multiLevelType w:val="multilevel"/>
    <w:tmpl w:val="F386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7A1F83"/>
    <w:multiLevelType w:val="multilevel"/>
    <w:tmpl w:val="59B4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9C32A2"/>
    <w:multiLevelType w:val="multilevel"/>
    <w:tmpl w:val="4B96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EA4AC1"/>
    <w:multiLevelType w:val="multilevel"/>
    <w:tmpl w:val="4AC603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4"/>
  </w:num>
  <w:num w:numId="4">
    <w:abstractNumId w:val="0"/>
  </w:num>
  <w:num w:numId="5">
    <w:abstractNumId w:val="7"/>
  </w:num>
  <w:num w:numId="6">
    <w:abstractNumId w:val="1"/>
  </w:num>
  <w:num w:numId="7">
    <w:abstractNumId w:val="6"/>
  </w:num>
  <w:num w:numId="8">
    <w:abstractNumId w:val="9"/>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D4C"/>
    <w:rsid w:val="00084877"/>
    <w:rsid w:val="00104586"/>
    <w:rsid w:val="00133984"/>
    <w:rsid w:val="001973FC"/>
    <w:rsid w:val="0025120A"/>
    <w:rsid w:val="002A59EE"/>
    <w:rsid w:val="00387BD2"/>
    <w:rsid w:val="00393858"/>
    <w:rsid w:val="0054647F"/>
    <w:rsid w:val="00550E3F"/>
    <w:rsid w:val="00585D51"/>
    <w:rsid w:val="005D433C"/>
    <w:rsid w:val="005E2FDB"/>
    <w:rsid w:val="005E36D9"/>
    <w:rsid w:val="00617D53"/>
    <w:rsid w:val="006545C9"/>
    <w:rsid w:val="006567D3"/>
    <w:rsid w:val="006D3728"/>
    <w:rsid w:val="007345BC"/>
    <w:rsid w:val="007801AD"/>
    <w:rsid w:val="007B6221"/>
    <w:rsid w:val="00826C24"/>
    <w:rsid w:val="008A1EAD"/>
    <w:rsid w:val="008C0B57"/>
    <w:rsid w:val="00AB1C98"/>
    <w:rsid w:val="00B87D4C"/>
    <w:rsid w:val="00BA0302"/>
    <w:rsid w:val="00DD1814"/>
    <w:rsid w:val="00E54597"/>
    <w:rsid w:val="00E623DD"/>
    <w:rsid w:val="00F23F1F"/>
    <w:rsid w:val="00F56B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E0C3"/>
  <w15:docId w15:val="{82F8718C-9312-4CBC-9A77-971E95AE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87D4C"/>
  </w:style>
  <w:style w:type="paragraph" w:styleId="Virsraksts1">
    <w:name w:val="heading 1"/>
    <w:basedOn w:val="Parasts"/>
    <w:next w:val="Parasts"/>
    <w:link w:val="Virsraksts1Rakstz"/>
    <w:qFormat/>
    <w:rsid w:val="005D433C"/>
    <w:pPr>
      <w:keepNext/>
      <w:spacing w:after="0" w:line="240" w:lineRule="auto"/>
      <w:outlineLvl w:val="0"/>
    </w:pPr>
    <w:rPr>
      <w:rFonts w:ascii="Times New Roman" w:eastAsia="Times New Roman" w:hAnsi="Times New Roman" w:cs="Times New Roman"/>
      <w:b/>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801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801AD"/>
  </w:style>
  <w:style w:type="paragraph" w:styleId="Kjene">
    <w:name w:val="footer"/>
    <w:basedOn w:val="Parasts"/>
    <w:link w:val="KjeneRakstz"/>
    <w:uiPriority w:val="99"/>
    <w:unhideWhenUsed/>
    <w:rsid w:val="007801A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801AD"/>
  </w:style>
  <w:style w:type="character" w:customStyle="1" w:styleId="Virsraksts1Rakstz">
    <w:name w:val="Virsraksts 1 Rakstz."/>
    <w:basedOn w:val="Noklusjumarindkopasfonts"/>
    <w:link w:val="Virsraksts1"/>
    <w:rsid w:val="005D433C"/>
    <w:rPr>
      <w:rFonts w:ascii="Times New Roman" w:eastAsia="Times New Roman" w:hAnsi="Times New Roman" w:cs="Times New Roman"/>
      <w:b/>
      <w:sz w:val="28"/>
      <w:szCs w:val="20"/>
    </w:rPr>
  </w:style>
  <w:style w:type="paragraph" w:customStyle="1" w:styleId="Default">
    <w:name w:val="Default"/>
    <w:rsid w:val="005D433C"/>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nhideWhenUsed/>
    <w:rsid w:val="005D433C"/>
    <w:rPr>
      <w:color w:val="0000FF"/>
      <w:u w:val="single"/>
    </w:rPr>
  </w:style>
  <w:style w:type="paragraph" w:styleId="Balonteksts">
    <w:name w:val="Balloon Text"/>
    <w:basedOn w:val="Parasts"/>
    <w:link w:val="BalontekstsRakstz"/>
    <w:uiPriority w:val="99"/>
    <w:semiHidden/>
    <w:unhideWhenUsed/>
    <w:rsid w:val="00104586"/>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04586"/>
    <w:rPr>
      <w:rFonts w:ascii="Tahoma" w:hAnsi="Tahoma" w:cs="Tahoma"/>
      <w:sz w:val="16"/>
      <w:szCs w:val="16"/>
    </w:rPr>
  </w:style>
  <w:style w:type="paragraph" w:styleId="Sarakstarindkopa">
    <w:name w:val="List Paragraph"/>
    <w:basedOn w:val="Parasts"/>
    <w:uiPriority w:val="34"/>
    <w:qFormat/>
    <w:rsid w:val="00133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donasskola@madona.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4336</Words>
  <Characters>2472</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Lietotajs</cp:lastModifiedBy>
  <cp:revision>16</cp:revision>
  <cp:lastPrinted>2022-08-10T07:41:00Z</cp:lastPrinted>
  <dcterms:created xsi:type="dcterms:W3CDTF">2025-10-24T10:22:00Z</dcterms:created>
  <dcterms:modified xsi:type="dcterms:W3CDTF">2025-10-24T10:38:00Z</dcterms:modified>
</cp:coreProperties>
</file>